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B420A">
      <w:pPr>
        <w:pStyle w:val="2"/>
        <w:spacing w:before="0" w:beforeAutospacing="0" w:after="120" w:afterAutospacing="0"/>
        <w:jc w:val="center"/>
        <w:rPr>
          <w:b w:val="0"/>
          <w:iCs/>
          <w:sz w:val="28"/>
          <w:szCs w:val="28"/>
        </w:rPr>
      </w:pPr>
      <w:bookmarkStart w:id="1" w:name="_GoBack"/>
      <w:bookmarkEnd w:id="1"/>
      <w:bookmarkStart w:id="0" w:name="_Toc180488849"/>
    </w:p>
    <w:bookmarkEnd w:id="0"/>
    <w:p w14:paraId="16FAB518">
      <w:pPr>
        <w:spacing w:after="120" w:line="240" w:lineRule="auto"/>
        <w:rPr>
          <w:rFonts w:cs="Times New Roman"/>
          <w:b/>
          <w:bCs/>
          <w:color w:val="000000" w:themeColor="text1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Style w:val="9"/>
          <w:b/>
          <w:bCs/>
          <w:color w:val="EE0000"/>
        </w:rPr>
        <w:t xml:space="preserve">* Xây dựng </w:t>
      </w:r>
      <w:r>
        <w:rPr>
          <w:rStyle w:val="9"/>
          <w:b/>
          <w:bCs/>
        </w:rPr>
        <w:t xml:space="preserve">và </w:t>
      </w:r>
      <w:r>
        <w:rPr>
          <w:rStyle w:val="9"/>
          <w:b/>
          <w:bCs/>
          <w:color w:val="EE0000"/>
        </w:rPr>
        <w:t xml:space="preserve">thực hiện </w:t>
      </w:r>
      <w:r>
        <w:rPr>
          <w:rStyle w:val="9"/>
          <w:b/>
          <w:bCs/>
        </w:rPr>
        <w:t xml:space="preserve">được </w:t>
      </w:r>
      <w:r>
        <w:rPr>
          <w:rStyle w:val="9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kế hoạch: Chia sẻ những việc c</w:t>
      </w:r>
      <w:r>
        <w:rPr>
          <w:rStyle w:val="9"/>
          <w:b/>
          <w:bCs/>
          <w:color w:val="000000" w:themeColor="text1"/>
          <w:lang w:val="vi-VN"/>
          <w14:textFill>
            <w14:solidFill>
              <w14:schemeClr w14:val="tx1"/>
            </w14:solidFill>
          </w14:textFill>
        </w:rPr>
        <w:t xml:space="preserve">ần làm để vượt qua </w:t>
      </w:r>
      <w:r>
        <w:rPr>
          <w:rStyle w:val="9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khó khăn khi tham gia các hoạt động của lớp.</w:t>
      </w:r>
    </w:p>
    <w:tbl>
      <w:tblPr>
        <w:tblStyle w:val="6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340"/>
        <w:gridCol w:w="3189"/>
        <w:gridCol w:w="1558"/>
        <w:gridCol w:w="1559"/>
        <w:gridCol w:w="1130"/>
      </w:tblGrid>
      <w:tr w14:paraId="63AF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18" w:type="dxa"/>
            <w:vAlign w:val="center"/>
          </w:tcPr>
          <w:p w14:paraId="342A2F39">
            <w:pPr>
              <w:pStyle w:val="2"/>
              <w:spacing w:before="0" w:beforeAutospacing="0" w:after="120" w:afterAutospacing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Mạch hoạt động</w:t>
            </w:r>
          </w:p>
        </w:tc>
        <w:tc>
          <w:tcPr>
            <w:tcW w:w="2340" w:type="dxa"/>
            <w:vAlign w:val="center"/>
          </w:tcPr>
          <w:p w14:paraId="51627346">
            <w:pPr>
              <w:pStyle w:val="2"/>
              <w:spacing w:before="0" w:beforeAutospacing="0" w:after="120" w:afterAutospacing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Yêu cầu cần đạt</w:t>
            </w:r>
          </w:p>
        </w:tc>
        <w:tc>
          <w:tcPr>
            <w:tcW w:w="3189" w:type="dxa"/>
            <w:vAlign w:val="center"/>
          </w:tcPr>
          <w:p w14:paraId="48ED2EE7">
            <w:pPr>
              <w:pStyle w:val="2"/>
              <w:spacing w:before="0" w:beforeAutospacing="0" w:after="120" w:afterAutospacing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Nội dung đánh giá</w:t>
            </w:r>
          </w:p>
        </w:tc>
        <w:tc>
          <w:tcPr>
            <w:tcW w:w="1558" w:type="dxa"/>
            <w:vAlign w:val="center"/>
          </w:tcPr>
          <w:p w14:paraId="4E2D3207">
            <w:pPr>
              <w:pStyle w:val="2"/>
              <w:spacing w:before="0" w:beforeAutospacing="0" w:after="120" w:afterAutospacing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Phương pháp</w:t>
            </w:r>
          </w:p>
        </w:tc>
        <w:tc>
          <w:tcPr>
            <w:tcW w:w="1559" w:type="dxa"/>
            <w:vAlign w:val="center"/>
          </w:tcPr>
          <w:p w14:paraId="36E515C7">
            <w:pPr>
              <w:pStyle w:val="2"/>
              <w:spacing w:before="0" w:beforeAutospacing="0" w:after="120" w:afterAutospacing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Công cụ đánh giá</w:t>
            </w:r>
          </w:p>
        </w:tc>
        <w:tc>
          <w:tcPr>
            <w:tcW w:w="1130" w:type="dxa"/>
            <w:vAlign w:val="center"/>
          </w:tcPr>
          <w:p w14:paraId="0D8147F7">
            <w:pPr>
              <w:pStyle w:val="2"/>
              <w:spacing w:before="0" w:beforeAutospacing="0" w:after="120" w:afterAutospacing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Minh chứng </w:t>
            </w:r>
          </w:p>
          <w:p w14:paraId="33B28BF3">
            <w:pPr>
              <w:pStyle w:val="2"/>
              <w:spacing w:before="0" w:beforeAutospacing="0" w:after="120" w:afterAutospacing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đánh giá</w:t>
            </w:r>
          </w:p>
        </w:tc>
      </w:tr>
      <w:tr w14:paraId="0101D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vMerge w:val="restart"/>
          </w:tcPr>
          <w:p w14:paraId="656AAF45">
            <w:pPr>
              <w:spacing w:after="120" w:line="240" w:lineRule="auto"/>
              <w:rPr>
                <w:rStyle w:val="9"/>
                <w:color w:val="auto"/>
              </w:rPr>
            </w:pPr>
            <w:r>
              <w:rPr>
                <w:rStyle w:val="9"/>
                <w:color w:val="auto"/>
              </w:rPr>
              <w:t>Hoạt động hướng đến bản thân</w:t>
            </w:r>
          </w:p>
          <w:p w14:paraId="48D2E8FF">
            <w:pPr>
              <w:spacing w:after="120" w:line="240" w:lineRule="auto"/>
              <w:rPr>
                <w:rFonts w:cs="Times New Roman"/>
                <w:szCs w:val="28"/>
              </w:rPr>
            </w:pPr>
            <w:r>
              <w:rPr>
                <w:rStyle w:val="9"/>
                <w:color w:val="auto"/>
              </w:rPr>
              <w:t>(Ho</w:t>
            </w:r>
            <w:r>
              <w:rPr>
                <w:rStyle w:val="9"/>
                <w:color w:val="auto"/>
                <w:lang w:val="vi-VN"/>
              </w:rPr>
              <w:t>ạt động chia sẻ về những khó khăn khi tham gia các hoạt động của lớp)</w:t>
            </w:r>
          </w:p>
        </w:tc>
        <w:tc>
          <w:tcPr>
            <w:tcW w:w="2340" w:type="dxa"/>
          </w:tcPr>
          <w:p w14:paraId="7445AC6D">
            <w:pPr>
              <w:spacing w:after="0" w:line="24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Biết cách vượt qua khó khăn trong một số tình huống cụ thể.</w:t>
            </w:r>
          </w:p>
          <w:p w14:paraId="28AE1071">
            <w:pPr>
              <w:spacing w:after="120" w:line="24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- Rèn tính kiên trì, không ngại khó, ngại khổ; rèn luyện phẩm chất trách nhiệm.</w:t>
            </w:r>
          </w:p>
          <w:p w14:paraId="38B992E5">
            <w:pPr>
              <w:spacing w:after="0" w:line="24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Học sinh chia sẻ được những kinh nghiệm của bản thân để vượt qua một số khó khăn cụ thể.</w:t>
            </w:r>
          </w:p>
          <w:p w14:paraId="5E414CEF">
            <w:pPr>
              <w:spacing w:after="12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3189" w:type="dxa"/>
          </w:tcPr>
          <w:p w14:paraId="3E311541">
            <w:pPr>
              <w:pStyle w:val="8"/>
              <w:spacing w:before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Đánh </w:t>
            </w:r>
            <w:r>
              <w:rPr>
                <w:sz w:val="28"/>
                <w:szCs w:val="28"/>
              </w:rPr>
              <w:t>gi</w:t>
            </w:r>
            <w:r>
              <w:rPr>
                <w:sz w:val="28"/>
                <w:szCs w:val="28"/>
                <w:lang w:val="vi-VN"/>
              </w:rPr>
              <w:t xml:space="preserve">á </w:t>
            </w:r>
            <w:r>
              <w:rPr>
                <w:sz w:val="28"/>
                <w:szCs w:val="28"/>
              </w:rPr>
              <w:t>các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  <w:lang w:val="vi-VN"/>
              </w:rPr>
              <w:t>ội dung:</w:t>
            </w:r>
          </w:p>
          <w:p w14:paraId="5BBEB2E7">
            <w:pPr>
              <w:pStyle w:val="8"/>
              <w:spacing w:before="0"/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1.Lập 01 </w:t>
            </w:r>
            <w:r>
              <w:rPr>
                <w:b/>
                <w:bCs/>
                <w:sz w:val="28"/>
                <w:szCs w:val="28"/>
              </w:rPr>
              <w:t>k</w:t>
            </w:r>
            <w:r>
              <w:rPr>
                <w:b/>
                <w:bCs/>
                <w:sz w:val="28"/>
                <w:szCs w:val="28"/>
                <w:lang w:val="vi-VN"/>
              </w:rPr>
              <w:t>ế hoạch chia sẻ</w:t>
            </w:r>
            <w:r>
              <w:rPr>
                <w:sz w:val="28"/>
                <w:szCs w:val="28"/>
                <w:lang w:val="vi-VN"/>
              </w:rPr>
              <w:t xml:space="preserve"> bao gồm các nội dung chính:</w:t>
            </w:r>
          </w:p>
          <w:p w14:paraId="6180391E">
            <w:pPr>
              <w:pStyle w:val="8"/>
              <w:spacing w:before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Mục tiêu</w:t>
            </w:r>
          </w:p>
          <w:p w14:paraId="4238783F">
            <w:pPr>
              <w:pStyle w:val="8"/>
              <w:spacing w:before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Đối tượng</w:t>
            </w:r>
          </w:p>
          <w:p w14:paraId="58E869EA">
            <w:pPr>
              <w:pStyle w:val="8"/>
              <w:spacing w:before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Phương tiện: video</w:t>
            </w:r>
          </w:p>
          <w:p w14:paraId="4A12C600">
            <w:pPr>
              <w:pStyle w:val="8"/>
              <w:spacing w:before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Phân công công việc</w:t>
            </w:r>
          </w:p>
          <w:p w14:paraId="383DB2A5">
            <w:pPr>
              <w:pStyle w:val="8"/>
              <w:spacing w:before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Thời gian thực hiện</w:t>
            </w:r>
          </w:p>
          <w:p w14:paraId="7BF798B6">
            <w:pPr>
              <w:pStyle w:val="8"/>
              <w:spacing w:before="0" w:after="120"/>
              <w:rPr>
                <w:rStyle w:val="9"/>
                <w:color w:val="auto"/>
                <w:lang w:val="vi-VN"/>
              </w:rPr>
            </w:pPr>
            <w:r>
              <w:rPr>
                <w:b/>
                <w:bCs/>
                <w:sz w:val="28"/>
                <w:szCs w:val="28"/>
              </w:rPr>
              <w:t>2. Thực hiện hoạt động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rStyle w:val="9"/>
                <w:color w:val="auto"/>
                <w:lang w:val="vi-VN"/>
              </w:rPr>
              <w:t xml:space="preserve">Xây dựng 01 </w:t>
            </w:r>
            <w:r>
              <w:rPr>
                <w:rStyle w:val="9"/>
                <w:color w:val="auto"/>
              </w:rPr>
              <w:t>video chia sẻ</w:t>
            </w:r>
            <w:r>
              <w:rPr>
                <w:rStyle w:val="9"/>
                <w:color w:val="auto"/>
                <w:lang w:val="vi-VN"/>
              </w:rPr>
              <w:t xml:space="preserve"> về </w:t>
            </w:r>
            <w:r>
              <w:rPr>
                <w:rStyle w:val="9"/>
                <w:color w:val="auto"/>
              </w:rPr>
              <w:t>các kh</w:t>
            </w:r>
            <w:r>
              <w:rPr>
                <w:rStyle w:val="9"/>
                <w:color w:val="auto"/>
                <w:lang w:val="vi-VN"/>
              </w:rPr>
              <w:t>ó</w:t>
            </w:r>
            <w:r>
              <w:rPr>
                <w:rStyle w:val="9"/>
                <w:lang w:val="vi-VN"/>
              </w:rPr>
              <w:t xml:space="preserve"> </w:t>
            </w:r>
            <w:r>
              <w:rPr>
                <w:rStyle w:val="9"/>
              </w:rPr>
              <w:t>khăn</w:t>
            </w:r>
            <w:r>
              <w:rPr>
                <w:rStyle w:val="9"/>
                <w:lang w:val="vi-VN"/>
              </w:rPr>
              <w:t xml:space="preserve"> khi tham gia hoạt động của lớp và biện pháp khắc phục.</w:t>
            </w:r>
          </w:p>
          <w:p w14:paraId="64AA6ECF">
            <w:pPr>
              <w:pStyle w:val="8"/>
              <w:spacing w:before="0" w:after="12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  <w:r>
              <w:rPr>
                <w:iCs/>
                <w:sz w:val="28"/>
                <w:szCs w:val="28"/>
                <w:lang w:val="vi-VN"/>
              </w:rPr>
              <w:t xml:space="preserve"> Tiêu đề </w:t>
            </w:r>
            <w:r>
              <w:rPr>
                <w:iCs/>
                <w:sz w:val="28"/>
                <w:szCs w:val="28"/>
              </w:rPr>
              <w:t>video</w:t>
            </w:r>
          </w:p>
          <w:p w14:paraId="7969DC3A">
            <w:pPr>
              <w:pStyle w:val="8"/>
              <w:spacing w:before="0" w:after="120"/>
              <w:rPr>
                <w:iCs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</w:rPr>
              <w:t>-</w:t>
            </w:r>
            <w:r>
              <w:rPr>
                <w:iCs/>
                <w:sz w:val="28"/>
                <w:szCs w:val="28"/>
                <w:lang w:val="vi-VN"/>
              </w:rPr>
              <w:t xml:space="preserve"> Xác định khó </w:t>
            </w:r>
            <w:r>
              <w:rPr>
                <w:iCs/>
                <w:sz w:val="28"/>
                <w:szCs w:val="28"/>
              </w:rPr>
              <w:t>khăn</w:t>
            </w:r>
            <w:r>
              <w:rPr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iCs/>
                <w:sz w:val="28"/>
                <w:szCs w:val="28"/>
              </w:rPr>
              <w:t>g</w:t>
            </w:r>
            <w:r>
              <w:rPr>
                <w:iCs/>
                <w:sz w:val="28"/>
                <w:szCs w:val="28"/>
                <w:lang w:val="vi-VN"/>
              </w:rPr>
              <w:t>ặp phải.</w:t>
            </w:r>
          </w:p>
          <w:p w14:paraId="6D32A5E3">
            <w:pPr>
              <w:pStyle w:val="8"/>
              <w:spacing w:before="0" w:after="12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  <w:r>
              <w:rPr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iCs/>
                <w:sz w:val="28"/>
                <w:szCs w:val="28"/>
              </w:rPr>
              <w:t>Cách ứng phó và xử lí</w:t>
            </w:r>
          </w:p>
          <w:p w14:paraId="1EE70621">
            <w:pPr>
              <w:pStyle w:val="8"/>
              <w:spacing w:before="0" w:after="120"/>
              <w:rPr>
                <w:iCs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</w:rPr>
              <w:t>-</w:t>
            </w:r>
            <w:r>
              <w:rPr>
                <w:iCs/>
                <w:sz w:val="28"/>
                <w:szCs w:val="28"/>
                <w:lang w:val="vi-VN"/>
              </w:rPr>
              <w:t xml:space="preserve"> Đưa ra thông điệp truyền thông, bài học kinh nghiệm.</w:t>
            </w:r>
          </w:p>
        </w:tc>
        <w:tc>
          <w:tcPr>
            <w:tcW w:w="1558" w:type="dxa"/>
          </w:tcPr>
          <w:p w14:paraId="1FE2F256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Đánh giá, phân tích sản phẩm của học sinh (video)</w:t>
            </w:r>
          </w:p>
        </w:tc>
        <w:tc>
          <w:tcPr>
            <w:tcW w:w="1559" w:type="dxa"/>
          </w:tcPr>
          <w:p w14:paraId="6077989E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Phiếu đánh giá tiêu chí.</w:t>
            </w:r>
          </w:p>
          <w:p w14:paraId="6726DB42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8B66877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8D26FE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C1ACBA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B029E8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0E878B9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Những việc làm HS chia sẻ.</w:t>
            </w:r>
          </w:p>
        </w:tc>
      </w:tr>
      <w:tr w14:paraId="5DEA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vMerge w:val="continue"/>
          </w:tcPr>
          <w:p w14:paraId="3FCEBB8B">
            <w:pPr>
              <w:spacing w:after="120" w:line="240" w:lineRule="auto"/>
              <w:rPr>
                <w:rStyle w:val="9"/>
                <w:color w:val="auto"/>
              </w:rPr>
            </w:pPr>
          </w:p>
        </w:tc>
        <w:tc>
          <w:tcPr>
            <w:tcW w:w="2340" w:type="dxa"/>
          </w:tcPr>
          <w:p w14:paraId="78FD8A60">
            <w:pPr>
              <w:widowControl w:val="0"/>
              <w:spacing w:after="120" w:line="240" w:lineRule="auto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>Quá trình tham gia thực hiện của HS:</w:t>
            </w:r>
          </w:p>
          <w:p w14:paraId="31B28A19">
            <w:pPr>
              <w:widowControl w:val="0"/>
              <w:spacing w:after="120" w:line="240" w:lineRule="auto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>- HS tích cực tham gia thực hiện chia sẻ.</w:t>
            </w:r>
          </w:p>
          <w:p w14:paraId="2968B96D">
            <w:pPr>
              <w:spacing w:after="120" w:line="240" w:lineRule="auto"/>
              <w:rPr>
                <w:rStyle w:val="9"/>
                <w:color w:val="auto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>- HS hợp tác, phối hợp với các bạn trong thực hiện.</w:t>
            </w:r>
          </w:p>
        </w:tc>
        <w:tc>
          <w:tcPr>
            <w:tcW w:w="3189" w:type="dxa"/>
          </w:tcPr>
          <w:p w14:paraId="319E43FE">
            <w:pPr>
              <w:spacing w:after="120" w:line="240" w:lineRule="auto"/>
              <w:jc w:val="both"/>
              <w:rPr>
                <w:rFonts w:cs="Times New Roman"/>
                <w:bCs/>
                <w:szCs w:val="28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 xml:space="preserve"> - Mức độ tích cực khi tham gia hoạt động </w:t>
            </w:r>
            <w:r>
              <w:rPr>
                <w:rFonts w:cs="Times New Roman"/>
                <w:bCs/>
                <w:i/>
                <w:iCs/>
                <w:szCs w:val="28"/>
                <w:lang w:val="nl-NL"/>
              </w:rPr>
              <w:t>( số khó khăn chia sẻ được</w:t>
            </w:r>
            <w:r>
              <w:rPr>
                <w:rFonts w:cs="Times New Roman"/>
                <w:bCs/>
                <w:i/>
                <w:iCs/>
                <w:szCs w:val="28"/>
                <w:lang w:val="vi-VN"/>
              </w:rPr>
              <w:t>, số lần tham gia</w:t>
            </w:r>
            <w:r>
              <w:rPr>
                <w:rFonts w:cs="Times New Roman"/>
                <w:bCs/>
                <w:i/>
                <w:iCs/>
                <w:szCs w:val="28"/>
                <w:lang w:val="nl-NL"/>
              </w:rPr>
              <w:t>…)</w:t>
            </w:r>
          </w:p>
          <w:p w14:paraId="1FA3465C">
            <w:pPr>
              <w:pStyle w:val="2"/>
              <w:spacing w:before="0" w:beforeAutospacing="0" w:after="120" w:afterAutospacing="0"/>
              <w:rPr>
                <w:b w:val="0"/>
                <w:sz w:val="28"/>
                <w:szCs w:val="28"/>
                <w:lang w:val="nl-NL"/>
              </w:rPr>
            </w:pPr>
            <w:r>
              <w:rPr>
                <w:b w:val="0"/>
                <w:sz w:val="28"/>
                <w:szCs w:val="28"/>
                <w:lang w:val="nl-NL"/>
              </w:rPr>
              <w:t xml:space="preserve"> - Mức độ hợp tác với các bạn khi thực hiện nhiệm vụ chung </w:t>
            </w:r>
            <w:r>
              <w:rPr>
                <w:b w:val="0"/>
                <w:i/>
                <w:iCs/>
                <w:sz w:val="28"/>
                <w:szCs w:val="28"/>
                <w:lang w:val="nl-NL"/>
              </w:rPr>
              <w:t>(đề xuất khó khăn gặp phải, lắng nghe ý kiến,</w:t>
            </w:r>
            <w:r>
              <w:rPr>
                <w:b w:val="0"/>
                <w:sz w:val="28"/>
                <w:szCs w:val="28"/>
                <w:lang w:val="nl-NL"/>
              </w:rPr>
              <w:t xml:space="preserve"> </w:t>
            </w:r>
            <w:r>
              <w:rPr>
                <w:b w:val="0"/>
                <w:i/>
                <w:iCs/>
                <w:sz w:val="28"/>
                <w:szCs w:val="28"/>
                <w:lang w:val="nl-NL"/>
              </w:rPr>
              <w:t>cùng chia sẻ biện pháp vượt qua những khó khăn đó…)</w:t>
            </w:r>
          </w:p>
        </w:tc>
        <w:tc>
          <w:tcPr>
            <w:tcW w:w="1558" w:type="dxa"/>
          </w:tcPr>
          <w:p w14:paraId="55CEFE27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Quan sát, lắng nghe và phân tích.</w:t>
            </w:r>
          </w:p>
        </w:tc>
        <w:tc>
          <w:tcPr>
            <w:tcW w:w="1559" w:type="dxa"/>
          </w:tcPr>
          <w:p w14:paraId="00F909FE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Thang đánh giá</w:t>
            </w:r>
          </w:p>
        </w:tc>
        <w:tc>
          <w:tcPr>
            <w:tcW w:w="1130" w:type="dxa"/>
          </w:tcPr>
          <w:p w14:paraId="6D01175C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Bảng ghi chép</w:t>
            </w:r>
          </w:p>
        </w:tc>
      </w:tr>
    </w:tbl>
    <w:p w14:paraId="785BFD11">
      <w:pPr>
        <w:spacing w:after="120" w:line="240" w:lineRule="auto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br w:type="page"/>
      </w:r>
    </w:p>
    <w:p w14:paraId="6AE0EAB8">
      <w:pPr>
        <w:widowControl w:val="0"/>
        <w:spacing w:after="120" w:line="240" w:lineRule="auto"/>
        <w:ind w:right="32"/>
        <w:jc w:val="center"/>
        <w:rPr>
          <w:rFonts w:cs="Times New Roman"/>
          <w:b/>
          <w:szCs w:val="28"/>
          <w:lang w:val="nl-NL"/>
        </w:rPr>
      </w:pPr>
    </w:p>
    <w:p w14:paraId="6F3360E6">
      <w:pPr>
        <w:spacing w:after="12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bCs/>
          <w:szCs w:val="28"/>
          <w:lang w:val="nl-NL"/>
        </w:rPr>
        <w:t xml:space="preserve">VÍ DỤ </w:t>
      </w:r>
      <w:r>
        <w:rPr>
          <w:rFonts w:cs="Times New Roman"/>
          <w:b/>
          <w:bCs/>
          <w:szCs w:val="28"/>
          <w:lang w:val="vi-VN"/>
        </w:rPr>
        <w:t xml:space="preserve">YÊU CẦU </w:t>
      </w:r>
      <w:r>
        <w:rPr>
          <w:rFonts w:cs="Times New Roman"/>
          <w:b/>
          <w:szCs w:val="28"/>
          <w:lang w:val="vi-VN"/>
        </w:rPr>
        <w:t xml:space="preserve">ĐÁNH GIÁ ĐỊNH KỲ </w:t>
      </w:r>
    </w:p>
    <w:p w14:paraId="6AF3924C">
      <w:pPr>
        <w:spacing w:after="120" w:line="240" w:lineRule="auto"/>
        <w:jc w:val="center"/>
        <w:rPr>
          <w:rFonts w:cs="Times New Roman"/>
          <w:b/>
          <w:bCs/>
          <w:szCs w:val="28"/>
          <w:lang w:val="vi-VN"/>
        </w:rPr>
      </w:pPr>
      <w:r>
        <w:rPr>
          <w:rFonts w:cs="Times New Roman"/>
          <w:b/>
          <w:szCs w:val="28"/>
          <w:lang w:val="vi-VN"/>
        </w:rPr>
        <w:t>HOẠT ĐỘNG TRẢI NGHIỆM, HƯỚNG NGHIỆP</w:t>
      </w:r>
    </w:p>
    <w:p w14:paraId="3DF9181D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I. MỤC TIÊU/YÊU CẦU CẦN ĐẠT ĐÁNH GIÁ</w:t>
      </w:r>
    </w:p>
    <w:p w14:paraId="78D4A3C2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1. Mục tiêu đánh giá</w:t>
      </w:r>
    </w:p>
    <w:p w14:paraId="7C2CBCE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vi-VN"/>
        </w:rPr>
      </w:pPr>
      <w:r>
        <w:rPr>
          <w:rFonts w:cs="Times New Roman"/>
          <w:bCs/>
          <w:szCs w:val="28"/>
          <w:lang w:val="nl-NL"/>
        </w:rPr>
        <w:t>- Xác định mức độ đạt được của học sinh khi chia sẻ những khó khăn và biện pháp vượt qua khó khăn khi</w:t>
      </w:r>
      <w:r>
        <w:rPr>
          <w:rFonts w:cs="Times New Roman"/>
          <w:bCs/>
          <w:szCs w:val="28"/>
          <w:lang w:val="vi-VN"/>
        </w:rPr>
        <w:t xml:space="preserve"> tham gia </w:t>
      </w:r>
      <w:r>
        <w:rPr>
          <w:rFonts w:cs="Times New Roman"/>
          <w:bCs/>
          <w:szCs w:val="28"/>
          <w:lang w:val="nl-NL"/>
        </w:rPr>
        <w:t>các hoạt động c</w:t>
      </w:r>
      <w:r>
        <w:rPr>
          <w:rFonts w:cs="Times New Roman"/>
          <w:bCs/>
          <w:szCs w:val="28"/>
          <w:lang w:val="vi-VN"/>
        </w:rPr>
        <w:t>ủa lớp, thúc đẩy quá trình học tập của HS.</w:t>
      </w:r>
    </w:p>
    <w:p w14:paraId="7E937398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vi-VN"/>
        </w:rPr>
      </w:pPr>
      <w:r>
        <w:rPr>
          <w:rFonts w:cs="Times New Roman"/>
          <w:b/>
          <w:szCs w:val="28"/>
          <w:lang w:val="nl-NL"/>
        </w:rPr>
        <w:t>2. Yêu cầu cần đạt</w:t>
      </w:r>
    </w:p>
    <w:p w14:paraId="2416090B">
      <w:pPr>
        <w:pStyle w:val="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vi-VN"/>
        </w:rPr>
      </w:pPr>
      <w:r>
        <w:rPr>
          <w:bCs/>
          <w:szCs w:val="28"/>
          <w:lang w:val="nl-NL"/>
        </w:rPr>
        <w:t xml:space="preserve">- </w:t>
      </w:r>
      <w:r>
        <w:rPr>
          <w:rStyle w:val="9"/>
          <w:lang w:val="nl-NL"/>
        </w:rPr>
        <w:t xml:space="preserve">Xây dựng và thực hiện được </w:t>
      </w:r>
      <w:r>
        <w:rPr>
          <w:rStyle w:val="9"/>
          <w:bCs/>
          <w:color w:val="000000" w:themeColor="text1"/>
          <w14:textFill>
            <w14:solidFill>
              <w14:schemeClr w14:val="tx1"/>
            </w14:solidFill>
          </w14:textFill>
        </w:rPr>
        <w:t>kế hoạch</w:t>
      </w:r>
      <w:r>
        <w:rPr>
          <w:rStyle w:val="9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/>
          <w:sz w:val="28"/>
          <w:szCs w:val="28"/>
        </w:rPr>
        <w:t>chia sẻ với bạn bè v</w:t>
      </w:r>
      <w:r>
        <w:rPr>
          <w:color w:val="000000"/>
          <w:sz w:val="28"/>
          <w:szCs w:val="28"/>
          <w:lang w:val="vi-VN"/>
        </w:rPr>
        <w:t>ề những khó khăn thường gặp khi tham gia các hoạt động của lớp cũng như các biện pháp khắc phục, vượt qua.</w:t>
      </w:r>
    </w:p>
    <w:p w14:paraId="13420D90">
      <w:pPr>
        <w:pStyle w:val="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vi-VN"/>
        </w:rPr>
      </w:pPr>
      <w:r>
        <w:rPr>
          <w:bCs/>
          <w:sz w:val="28"/>
          <w:szCs w:val="28"/>
          <w:lang w:val="nl-NL"/>
        </w:rPr>
        <w:t>- Quá trình tham gia thực hiện của HS:</w:t>
      </w:r>
    </w:p>
    <w:p w14:paraId="680F1817">
      <w:pPr>
        <w:widowControl w:val="0"/>
        <w:spacing w:after="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>+ HS tích cực tham gia thực hiện hoạt động;</w:t>
      </w:r>
    </w:p>
    <w:p w14:paraId="7B60A7F0">
      <w:pPr>
        <w:widowControl w:val="0"/>
        <w:spacing w:after="0" w:line="240" w:lineRule="auto"/>
        <w:ind w:right="32"/>
        <w:jc w:val="both"/>
        <w:rPr>
          <w:rFonts w:cs="Times New Roman"/>
          <w:b/>
          <w:bCs/>
          <w:iCs/>
          <w:szCs w:val="28"/>
          <w:lang w:val="vi-VN"/>
        </w:rPr>
      </w:pPr>
      <w:r>
        <w:rPr>
          <w:rFonts w:cs="Times New Roman"/>
          <w:bCs/>
          <w:szCs w:val="28"/>
          <w:lang w:val="nl-NL"/>
        </w:rPr>
        <w:t>+ HS hợp tác, phối hợp với các bạn trong thực hiện hoạt động.</w:t>
      </w:r>
    </w:p>
    <w:p w14:paraId="25B05BF7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vi-VN"/>
        </w:rPr>
      </w:pPr>
      <w:r>
        <w:rPr>
          <w:rFonts w:cs="Times New Roman"/>
          <w:b/>
          <w:bCs/>
          <w:iCs/>
          <w:szCs w:val="28"/>
          <w:lang w:val="nl-NL"/>
        </w:rPr>
        <w:t>II. NỘI DUNG ĐÁNH GIÁ</w:t>
      </w:r>
    </w:p>
    <w:p w14:paraId="06F396FB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vi-VN"/>
        </w:rPr>
      </w:pPr>
      <w:r>
        <w:rPr>
          <w:rFonts w:cs="Times New Roman"/>
          <w:b/>
          <w:bCs/>
          <w:iCs/>
          <w:szCs w:val="28"/>
          <w:lang w:val="vi-VN"/>
        </w:rPr>
        <w:t>Đánh giá các nội dung:</w:t>
      </w:r>
    </w:p>
    <w:p w14:paraId="4E66FC62">
      <w:pPr>
        <w:pStyle w:val="10"/>
        <w:numPr>
          <w:ilvl w:val="0"/>
          <w:numId w:val="1"/>
        </w:numPr>
        <w:tabs>
          <w:tab w:val="left" w:pos="284"/>
        </w:tabs>
        <w:spacing w:after="120"/>
        <w:ind w:left="142" w:hanging="142"/>
        <w:jc w:val="both"/>
        <w:rPr>
          <w:rFonts w:cs="Times New Roman"/>
          <w:b/>
          <w:bCs/>
          <w:color w:val="000000" w:themeColor="text1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Style w:val="9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Style w:val="9"/>
          <w:b/>
          <w:bCs/>
          <w:color w:val="000000" w:themeColor="text1"/>
          <w:lang w:val="vi-VN"/>
          <w14:textFill>
            <w14:solidFill>
              <w14:schemeClr w14:val="tx1"/>
            </w14:solidFill>
          </w14:textFill>
        </w:rPr>
        <w:t xml:space="preserve">ập 01 kế hoạch </w:t>
      </w:r>
      <w:r>
        <w:rPr>
          <w:szCs w:val="28"/>
          <w:lang w:val="vi-VN"/>
        </w:rPr>
        <w:t>bao gồm các nội dung chính:</w:t>
      </w:r>
    </w:p>
    <w:p w14:paraId="5FED2C38">
      <w:pPr>
        <w:pStyle w:val="8"/>
        <w:spacing w:before="0" w:line="276" w:lineRule="auto"/>
        <w:ind w:left="360"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Mục tiêu</w:t>
      </w:r>
    </w:p>
    <w:p w14:paraId="28C63A69">
      <w:pPr>
        <w:pStyle w:val="8"/>
        <w:spacing w:before="0" w:line="276" w:lineRule="auto"/>
        <w:ind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- Đối tượng</w:t>
      </w:r>
    </w:p>
    <w:p w14:paraId="57BB8E5B">
      <w:pPr>
        <w:pStyle w:val="8"/>
        <w:spacing w:before="0" w:line="276" w:lineRule="auto"/>
        <w:ind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- Phương tiện: video</w:t>
      </w:r>
    </w:p>
    <w:p w14:paraId="51512C73">
      <w:pPr>
        <w:pStyle w:val="8"/>
        <w:spacing w:before="0" w:line="276" w:lineRule="auto"/>
        <w:ind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- Phân công công việc</w:t>
      </w:r>
    </w:p>
    <w:p w14:paraId="32230721">
      <w:pPr>
        <w:pStyle w:val="8"/>
        <w:spacing w:before="0" w:line="276" w:lineRule="auto"/>
        <w:ind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- Thời gian thực hiện</w:t>
      </w:r>
    </w:p>
    <w:p w14:paraId="4FBE0AC5">
      <w:pPr>
        <w:pStyle w:val="8"/>
        <w:spacing w:before="0" w:after="120" w:line="276" w:lineRule="auto"/>
        <w:rPr>
          <w:rStyle w:val="9"/>
          <w:color w:val="auto"/>
          <w:lang w:val="vi-VN"/>
        </w:rPr>
      </w:pPr>
      <w:r>
        <w:rPr>
          <w:b/>
          <w:bCs/>
          <w:sz w:val="28"/>
          <w:szCs w:val="28"/>
        </w:rPr>
        <w:t>2. Thực hiện hoạt động</w:t>
      </w:r>
      <w:r>
        <w:rPr>
          <w:sz w:val="28"/>
          <w:szCs w:val="28"/>
        </w:rPr>
        <w:t xml:space="preserve">: </w:t>
      </w:r>
      <w:r>
        <w:rPr>
          <w:rStyle w:val="9"/>
          <w:color w:val="auto"/>
          <w:lang w:val="vi-VN"/>
        </w:rPr>
        <w:t xml:space="preserve">Xây dựng 01 </w:t>
      </w:r>
      <w:r>
        <w:rPr>
          <w:rStyle w:val="9"/>
          <w:color w:val="auto"/>
        </w:rPr>
        <w:t>video chia sẻ</w:t>
      </w:r>
      <w:r>
        <w:rPr>
          <w:rStyle w:val="9"/>
          <w:color w:val="auto"/>
          <w:lang w:val="vi-VN"/>
        </w:rPr>
        <w:t xml:space="preserve"> về </w:t>
      </w:r>
      <w:r>
        <w:rPr>
          <w:rStyle w:val="9"/>
          <w:color w:val="auto"/>
        </w:rPr>
        <w:t>các kh</w:t>
      </w:r>
      <w:r>
        <w:rPr>
          <w:rStyle w:val="9"/>
          <w:color w:val="auto"/>
          <w:lang w:val="vi-VN"/>
        </w:rPr>
        <w:t>ó</w:t>
      </w:r>
      <w:r>
        <w:rPr>
          <w:rStyle w:val="9"/>
          <w:lang w:val="vi-VN"/>
        </w:rPr>
        <w:t xml:space="preserve"> </w:t>
      </w:r>
      <w:r>
        <w:rPr>
          <w:rStyle w:val="9"/>
        </w:rPr>
        <w:t>khăn</w:t>
      </w:r>
      <w:r>
        <w:rPr>
          <w:rStyle w:val="9"/>
          <w:lang w:val="vi-VN"/>
        </w:rPr>
        <w:t xml:space="preserve"> khi tham gia hoạt động của lớp và biện pháp khắc phục.</w:t>
      </w:r>
    </w:p>
    <w:p w14:paraId="48AFFA23">
      <w:pPr>
        <w:pStyle w:val="8"/>
        <w:spacing w:before="0" w:line="276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>
        <w:rPr>
          <w:iCs/>
          <w:sz w:val="28"/>
          <w:szCs w:val="28"/>
          <w:lang w:val="vi-VN"/>
        </w:rPr>
        <w:t xml:space="preserve"> Tiêu đề </w:t>
      </w:r>
      <w:r>
        <w:rPr>
          <w:iCs/>
          <w:sz w:val="28"/>
          <w:szCs w:val="28"/>
        </w:rPr>
        <w:t>video</w:t>
      </w:r>
    </w:p>
    <w:p w14:paraId="221BF100">
      <w:pPr>
        <w:pStyle w:val="8"/>
        <w:spacing w:before="0" w:line="276" w:lineRule="auto"/>
        <w:rPr>
          <w:iCs/>
          <w:sz w:val="28"/>
          <w:szCs w:val="28"/>
          <w:lang w:val="vi-VN"/>
        </w:rPr>
      </w:pPr>
      <w:r>
        <w:rPr>
          <w:iCs/>
          <w:sz w:val="28"/>
          <w:szCs w:val="28"/>
        </w:rPr>
        <w:t>-</w:t>
      </w:r>
      <w:r>
        <w:rPr>
          <w:iCs/>
          <w:sz w:val="28"/>
          <w:szCs w:val="28"/>
          <w:lang w:val="vi-VN"/>
        </w:rPr>
        <w:t xml:space="preserve"> Xác định khó </w:t>
      </w:r>
      <w:r>
        <w:rPr>
          <w:iCs/>
          <w:sz w:val="28"/>
          <w:szCs w:val="28"/>
        </w:rPr>
        <w:t>khăn</w:t>
      </w:r>
      <w:r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g</w:t>
      </w:r>
      <w:r>
        <w:rPr>
          <w:iCs/>
          <w:sz w:val="28"/>
          <w:szCs w:val="28"/>
          <w:lang w:val="vi-VN"/>
        </w:rPr>
        <w:t>ặp phải.</w:t>
      </w:r>
    </w:p>
    <w:p w14:paraId="24F95023">
      <w:pPr>
        <w:pStyle w:val="8"/>
        <w:spacing w:before="0" w:line="276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Cách ứng phó và xử lí</w:t>
      </w:r>
    </w:p>
    <w:p w14:paraId="13F8C5D6">
      <w:p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iCs/>
          <w:szCs w:val="28"/>
          <w:lang w:val="vi-VN"/>
        </w:rPr>
        <w:t xml:space="preserve">  </w:t>
      </w:r>
      <w:r>
        <w:rPr>
          <w:iCs/>
          <w:szCs w:val="28"/>
        </w:rPr>
        <w:t>-</w:t>
      </w:r>
      <w:r>
        <w:rPr>
          <w:iCs/>
          <w:szCs w:val="28"/>
          <w:lang w:val="vi-VN"/>
        </w:rPr>
        <w:t xml:space="preserve"> Đưa ra thông điệp truyền thông, bài học kinh nghiệm.</w:t>
      </w:r>
    </w:p>
    <w:p w14:paraId="43162D82">
      <w:pPr>
        <w:widowControl w:val="0"/>
        <w:spacing w:after="120" w:line="276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vi-VN"/>
        </w:rPr>
        <w:t xml:space="preserve">  </w:t>
      </w:r>
      <w:r>
        <w:rPr>
          <w:rFonts w:cs="Times New Roman"/>
          <w:b/>
          <w:szCs w:val="28"/>
          <w:lang w:val="nl-NL"/>
        </w:rPr>
        <w:t>3. Quá trình tham gia thực hiện của HS</w:t>
      </w:r>
    </w:p>
    <w:p w14:paraId="77F45E06">
      <w:pPr>
        <w:spacing w:after="0" w:line="276" w:lineRule="auto"/>
        <w:jc w:val="both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vi-VN"/>
        </w:rPr>
        <w:t xml:space="preserve">  </w:t>
      </w:r>
      <w:r>
        <w:rPr>
          <w:rFonts w:cs="Times New Roman"/>
          <w:bCs/>
          <w:szCs w:val="28"/>
          <w:lang w:val="nl-NL"/>
        </w:rPr>
        <w:t>- Mức độ tích cực khi tham gia hoạt động ( số khó khăn chia sẻ được…)</w:t>
      </w:r>
    </w:p>
    <w:p w14:paraId="726DC390">
      <w:pPr>
        <w:widowControl w:val="0"/>
        <w:spacing w:after="0" w:line="276" w:lineRule="auto"/>
        <w:ind w:right="32"/>
        <w:jc w:val="both"/>
        <w:rPr>
          <w:rFonts w:cs="Times New Roman"/>
          <w:bCs/>
          <w:szCs w:val="28"/>
          <w:lang w:val="nl-NL"/>
        </w:rPr>
      </w:pPr>
      <w:r>
        <w:rPr>
          <w:bCs/>
          <w:szCs w:val="28"/>
          <w:lang w:val="nl-NL"/>
        </w:rPr>
        <w:t xml:space="preserve"> </w:t>
      </w:r>
      <w:r>
        <w:rPr>
          <w:bCs/>
          <w:szCs w:val="28"/>
          <w:lang w:val="vi-VN"/>
        </w:rPr>
        <w:t xml:space="preserve">  </w:t>
      </w:r>
      <w:r>
        <w:rPr>
          <w:bCs/>
          <w:szCs w:val="28"/>
          <w:lang w:val="nl-NL"/>
        </w:rPr>
        <w:t>- Mức độ hợp tác với các bạn khi thực hiện nhiệm vụ chung (đề xuất khó khăn gặp phải, lắng nghe ý kiến, cùng chia sẻ biện pháp vượt qua những khó khăn đó…)</w:t>
      </w:r>
    </w:p>
    <w:p w14:paraId="3AE798D4">
      <w:pPr>
        <w:pStyle w:val="2"/>
        <w:spacing w:before="0" w:beforeAutospacing="0" w:after="120" w:afterAutospacing="0"/>
        <w:rPr>
          <w:iCs/>
          <w:sz w:val="28"/>
          <w:szCs w:val="28"/>
          <w:lang w:val="nl-NL"/>
        </w:rPr>
      </w:pPr>
      <w:r>
        <w:rPr>
          <w:iCs/>
          <w:sz w:val="28"/>
          <w:szCs w:val="28"/>
          <w:lang w:val="nl-NL"/>
        </w:rPr>
        <w:t>III. PHƯƠNG PHÁP ĐÁNH GIÁ</w:t>
      </w:r>
    </w:p>
    <w:p w14:paraId="59565E36">
      <w:pPr>
        <w:spacing w:after="0" w:line="240" w:lineRule="auto"/>
        <w:rPr>
          <w:rFonts w:cs="Times New Roman"/>
          <w:iCs/>
          <w:szCs w:val="28"/>
          <w:lang w:val="vi-VN"/>
        </w:rPr>
      </w:pPr>
      <w:r>
        <w:rPr>
          <w:rFonts w:cs="Times New Roman"/>
          <w:iCs/>
          <w:szCs w:val="28"/>
          <w:lang w:val="nl-NL"/>
        </w:rPr>
        <w:t>- Đánh giá, phân tích sản phẩm của học sinh</w:t>
      </w:r>
      <w:r>
        <w:rPr>
          <w:rFonts w:cs="Times New Roman"/>
          <w:iCs/>
          <w:szCs w:val="28"/>
          <w:lang w:val="vi-VN"/>
        </w:rPr>
        <w:t>;</w:t>
      </w:r>
    </w:p>
    <w:p w14:paraId="4BBA4DC2">
      <w:pPr>
        <w:spacing w:after="0" w:line="240" w:lineRule="auto"/>
        <w:rPr>
          <w:rFonts w:cs="Times New Roman"/>
          <w:szCs w:val="28"/>
          <w:lang w:val="vi-VN"/>
        </w:rPr>
      </w:pPr>
      <w:r>
        <w:rPr>
          <w:rFonts w:cs="Times New Roman"/>
          <w:iCs/>
          <w:szCs w:val="28"/>
          <w:lang w:val="vi-VN"/>
        </w:rPr>
        <w:t>- Quan sát.</w:t>
      </w:r>
    </w:p>
    <w:p w14:paraId="2D654A54">
      <w:pPr>
        <w:pStyle w:val="2"/>
        <w:spacing w:before="0" w:beforeAutospacing="0" w:after="120" w:afterAutospacing="0"/>
        <w:rPr>
          <w:iCs/>
          <w:sz w:val="28"/>
          <w:szCs w:val="28"/>
          <w:lang w:val="vi-VN"/>
        </w:rPr>
      </w:pPr>
      <w:r>
        <w:rPr>
          <w:iCs/>
          <w:sz w:val="28"/>
          <w:szCs w:val="28"/>
          <w:lang w:val="nl-NL"/>
        </w:rPr>
        <w:t>IV. HƯỚNG DẪN ĐÁNH GIÁ</w:t>
      </w:r>
    </w:p>
    <w:p w14:paraId="465C86A3">
      <w:pPr>
        <w:pStyle w:val="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9"/>
          <w:bCs/>
          <w:color w:val="000000" w:themeColor="text1"/>
          <w14:textFill>
            <w14:solidFill>
              <w14:schemeClr w14:val="tx1"/>
            </w14:solidFill>
          </w14:textFill>
        </w:rPr>
        <w:t>Lập</w:t>
      </w:r>
      <w:r>
        <w:rPr>
          <w:rStyle w:val="9"/>
          <w:bCs/>
        </w:rPr>
        <w:t xml:space="preserve"> </w:t>
      </w:r>
      <w:r>
        <w:rPr>
          <w:rStyle w:val="9"/>
          <w:bCs/>
          <w:color w:val="000000" w:themeColor="text1"/>
          <w14:textFill>
            <w14:solidFill>
              <w14:schemeClr w14:val="tx1"/>
            </w14:solidFill>
          </w14:textFill>
        </w:rPr>
        <w:t>kế hoạch và thiết kế 01 video</w:t>
      </w:r>
      <w:r>
        <w:rPr>
          <w:rStyle w:val="9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/>
          <w:sz w:val="28"/>
          <w:szCs w:val="28"/>
        </w:rPr>
        <w:t xml:space="preserve">chia sẻ với bạn bè về những </w:t>
      </w:r>
      <w:r>
        <w:rPr>
          <w:bCs/>
          <w:sz w:val="28"/>
          <w:szCs w:val="28"/>
          <w:lang w:val="nl-NL"/>
        </w:rPr>
        <w:t>khó khăn và biện pháp vượt qua khó khăn khi</w:t>
      </w:r>
      <w:r>
        <w:rPr>
          <w:bCs/>
          <w:sz w:val="28"/>
          <w:szCs w:val="28"/>
          <w:lang w:val="vi-VN"/>
        </w:rPr>
        <w:t xml:space="preserve"> tham gia </w:t>
      </w:r>
      <w:r>
        <w:rPr>
          <w:bCs/>
          <w:sz w:val="28"/>
          <w:szCs w:val="28"/>
          <w:lang w:val="nl-NL"/>
        </w:rPr>
        <w:t>các hoạt động c</w:t>
      </w:r>
      <w:r>
        <w:rPr>
          <w:bCs/>
          <w:sz w:val="28"/>
          <w:szCs w:val="28"/>
          <w:lang w:val="vi-VN"/>
        </w:rPr>
        <w:t>ủa lớp</w:t>
      </w:r>
    </w:p>
    <w:p w14:paraId="36391161">
      <w:pPr>
        <w:pStyle w:val="2"/>
        <w:spacing w:before="0" w:beforeAutospacing="0" w:after="120" w:afterAutospacing="0"/>
        <w:rPr>
          <w:iCs/>
          <w:sz w:val="28"/>
          <w:szCs w:val="28"/>
          <w:lang w:val="vi-VN"/>
        </w:rPr>
      </w:pPr>
    </w:p>
    <w:p w14:paraId="1ABB8446">
      <w:pPr>
        <w:pStyle w:val="2"/>
        <w:spacing w:before="0" w:beforeAutospacing="0" w:after="120" w:afterAutospacing="0"/>
        <w:rPr>
          <w:iCs/>
          <w:sz w:val="28"/>
          <w:szCs w:val="28"/>
          <w:lang w:val="nl-NL"/>
        </w:rPr>
      </w:pPr>
      <w:r>
        <w:rPr>
          <w:iCs/>
          <w:sz w:val="28"/>
          <w:szCs w:val="28"/>
          <w:lang w:val="nl-NL"/>
        </w:rPr>
        <w:t>V. YÊU CẦU VỀ SẢN PHẨM/TIÊU CHÍ ĐÁNH GIÁ SẢN PHẨM</w:t>
      </w:r>
    </w:p>
    <w:p w14:paraId="151D5761">
      <w:pPr>
        <w:tabs>
          <w:tab w:val="left" w:pos="284"/>
        </w:tabs>
        <w:spacing w:after="120"/>
        <w:jc w:val="both"/>
        <w:rPr>
          <w:rFonts w:cs="Times New Roman"/>
          <w:b/>
          <w:bCs/>
          <w:color w:val="000000" w:themeColor="text1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Style w:val="9"/>
          <w:b/>
          <w:bCs/>
          <w:color w:val="000000" w:themeColor="text1"/>
          <w:lang w:val="vi-VN"/>
          <w14:textFill>
            <w14:solidFill>
              <w14:schemeClr w14:val="tx1"/>
            </w14:solidFill>
          </w14:textFill>
        </w:rPr>
        <w:t>1.</w:t>
      </w:r>
      <w:r>
        <w:rPr>
          <w:rStyle w:val="9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Style w:val="9"/>
          <w:b/>
          <w:bCs/>
          <w:color w:val="000000" w:themeColor="text1"/>
          <w:lang w:val="vi-VN"/>
          <w14:textFill>
            <w14:solidFill>
              <w14:schemeClr w14:val="tx1"/>
            </w14:solidFill>
          </w14:textFill>
        </w:rPr>
        <w:t xml:space="preserve">ập 01 kế hoạch </w:t>
      </w:r>
      <w:r>
        <w:rPr>
          <w:szCs w:val="28"/>
          <w:lang w:val="vi-VN"/>
        </w:rPr>
        <w:t>bao gồm các nội dung chính:</w:t>
      </w:r>
    </w:p>
    <w:p w14:paraId="21ADDB64">
      <w:pPr>
        <w:pStyle w:val="8"/>
        <w:spacing w:before="0" w:line="276" w:lineRule="auto"/>
        <w:ind w:left="360"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Mục tiêu</w:t>
      </w:r>
    </w:p>
    <w:p w14:paraId="25C649D2">
      <w:pPr>
        <w:pStyle w:val="8"/>
        <w:spacing w:before="0" w:line="276" w:lineRule="auto"/>
        <w:ind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- Đối tượng</w:t>
      </w:r>
    </w:p>
    <w:p w14:paraId="430AC37F">
      <w:pPr>
        <w:pStyle w:val="8"/>
        <w:spacing w:before="0" w:line="276" w:lineRule="auto"/>
        <w:ind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- Phương tiện: video</w:t>
      </w:r>
    </w:p>
    <w:p w14:paraId="0EFAC08C">
      <w:pPr>
        <w:pStyle w:val="8"/>
        <w:spacing w:before="0" w:line="276" w:lineRule="auto"/>
        <w:ind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- Phân công công việc</w:t>
      </w:r>
    </w:p>
    <w:p w14:paraId="44B9736E">
      <w:pPr>
        <w:pStyle w:val="8"/>
        <w:spacing w:before="0" w:line="276" w:lineRule="auto"/>
        <w:ind w:hanging="3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- Thời gian thực hiện</w:t>
      </w:r>
    </w:p>
    <w:p w14:paraId="198E221F">
      <w:pPr>
        <w:pStyle w:val="8"/>
        <w:spacing w:before="0" w:after="120" w:line="276" w:lineRule="auto"/>
        <w:ind w:left="0"/>
        <w:rPr>
          <w:rStyle w:val="9"/>
          <w:color w:val="auto"/>
          <w:lang w:val="vi-VN"/>
        </w:rPr>
      </w:pPr>
      <w:r>
        <w:rPr>
          <w:b/>
          <w:bCs/>
          <w:sz w:val="28"/>
          <w:szCs w:val="28"/>
        </w:rPr>
        <w:t>2. Thực hiện hoạt động</w:t>
      </w:r>
      <w:r>
        <w:rPr>
          <w:sz w:val="28"/>
          <w:szCs w:val="28"/>
        </w:rPr>
        <w:t xml:space="preserve">: </w:t>
      </w:r>
      <w:r>
        <w:rPr>
          <w:rStyle w:val="9"/>
          <w:color w:val="auto"/>
          <w:lang w:val="vi-VN"/>
        </w:rPr>
        <w:t xml:space="preserve">Xây dựng 01 </w:t>
      </w:r>
      <w:r>
        <w:rPr>
          <w:rStyle w:val="9"/>
          <w:color w:val="auto"/>
        </w:rPr>
        <w:t>video chia sẻ</w:t>
      </w:r>
      <w:r>
        <w:rPr>
          <w:rStyle w:val="9"/>
          <w:color w:val="auto"/>
          <w:lang w:val="vi-VN"/>
        </w:rPr>
        <w:t xml:space="preserve"> về </w:t>
      </w:r>
      <w:r>
        <w:rPr>
          <w:rStyle w:val="9"/>
          <w:color w:val="auto"/>
        </w:rPr>
        <w:t>các kh</w:t>
      </w:r>
      <w:r>
        <w:rPr>
          <w:rStyle w:val="9"/>
          <w:color w:val="auto"/>
          <w:lang w:val="vi-VN"/>
        </w:rPr>
        <w:t>ó</w:t>
      </w:r>
      <w:r>
        <w:rPr>
          <w:rStyle w:val="9"/>
          <w:lang w:val="vi-VN"/>
        </w:rPr>
        <w:t xml:space="preserve"> </w:t>
      </w:r>
      <w:r>
        <w:rPr>
          <w:rStyle w:val="9"/>
        </w:rPr>
        <w:t>khăn</w:t>
      </w:r>
      <w:r>
        <w:rPr>
          <w:rStyle w:val="9"/>
          <w:lang w:val="vi-VN"/>
        </w:rPr>
        <w:t xml:space="preserve"> khi tham gia hoạt động của lớp và biện pháp khắc phục.</w:t>
      </w:r>
    </w:p>
    <w:p w14:paraId="7CBFCCF5">
      <w:pPr>
        <w:pStyle w:val="8"/>
        <w:spacing w:before="0" w:line="276" w:lineRule="auto"/>
        <w:ind w:left="0"/>
        <w:rPr>
          <w:iCs/>
          <w:sz w:val="28"/>
          <w:szCs w:val="28"/>
        </w:rPr>
      </w:pPr>
      <w:r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-</w:t>
      </w:r>
      <w:r>
        <w:rPr>
          <w:iCs/>
          <w:sz w:val="28"/>
          <w:szCs w:val="28"/>
          <w:lang w:val="vi-VN"/>
        </w:rPr>
        <w:t xml:space="preserve"> Tiêu đề </w:t>
      </w:r>
      <w:r>
        <w:rPr>
          <w:iCs/>
          <w:sz w:val="28"/>
          <w:szCs w:val="28"/>
        </w:rPr>
        <w:t>video</w:t>
      </w:r>
    </w:p>
    <w:p w14:paraId="6526E111">
      <w:pPr>
        <w:pStyle w:val="8"/>
        <w:spacing w:before="0" w:line="276" w:lineRule="auto"/>
        <w:ind w:left="0"/>
        <w:rPr>
          <w:iCs/>
          <w:sz w:val="28"/>
          <w:szCs w:val="28"/>
          <w:lang w:val="vi-VN"/>
        </w:rPr>
      </w:pPr>
      <w:r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-</w:t>
      </w:r>
      <w:r>
        <w:rPr>
          <w:iCs/>
          <w:sz w:val="28"/>
          <w:szCs w:val="28"/>
          <w:lang w:val="vi-VN"/>
        </w:rPr>
        <w:t xml:space="preserve"> Xác định khó </w:t>
      </w:r>
      <w:r>
        <w:rPr>
          <w:iCs/>
          <w:sz w:val="28"/>
          <w:szCs w:val="28"/>
        </w:rPr>
        <w:t>khăn</w:t>
      </w:r>
      <w:r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g</w:t>
      </w:r>
      <w:r>
        <w:rPr>
          <w:iCs/>
          <w:sz w:val="28"/>
          <w:szCs w:val="28"/>
          <w:lang w:val="vi-VN"/>
        </w:rPr>
        <w:t>ặp phải.</w:t>
      </w:r>
    </w:p>
    <w:p w14:paraId="1F953201">
      <w:pPr>
        <w:pStyle w:val="8"/>
        <w:spacing w:before="0" w:line="276" w:lineRule="auto"/>
        <w:ind w:left="0"/>
        <w:rPr>
          <w:iCs/>
          <w:sz w:val="28"/>
          <w:szCs w:val="28"/>
        </w:rPr>
      </w:pPr>
      <w:r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-</w:t>
      </w:r>
      <w:r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Cách ứng phó và xử lí</w:t>
      </w:r>
    </w:p>
    <w:p w14:paraId="258FE0F7">
      <w:p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iCs/>
          <w:szCs w:val="28"/>
          <w:lang w:val="vi-VN"/>
        </w:rPr>
        <w:t xml:space="preserve"> </w:t>
      </w:r>
      <w:r>
        <w:rPr>
          <w:iCs/>
          <w:szCs w:val="28"/>
        </w:rPr>
        <w:t>-</w:t>
      </w:r>
      <w:r>
        <w:rPr>
          <w:iCs/>
          <w:szCs w:val="28"/>
          <w:lang w:val="vi-VN"/>
        </w:rPr>
        <w:t xml:space="preserve"> Đưa ra thông điệp truyền thông, bài học kinh nghiệm.</w:t>
      </w:r>
    </w:p>
    <w:p w14:paraId="00DD8C28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>
        <w:rPr>
          <w:rFonts w:eastAsia="Times New Roman" w:cs="Times New Roman"/>
          <w:b/>
          <w:bCs/>
          <w:iCs/>
          <w:szCs w:val="28"/>
          <w:lang w:val="nl-NL"/>
        </w:rPr>
        <w:t xml:space="preserve">VI. BẢNG TIÊU CHÍ ĐÁNH GIÁ </w:t>
      </w:r>
    </w:p>
    <w:p w14:paraId="41F848B2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>
        <w:rPr>
          <w:rFonts w:eastAsia="Times New Roman" w:cs="Times New Roman"/>
          <w:b/>
          <w:bCs/>
          <w:iCs/>
          <w:szCs w:val="28"/>
          <w:lang w:val="nl-NL"/>
        </w:rPr>
        <w:t xml:space="preserve">1. Phiếu đánh giá </w:t>
      </w:r>
    </w:p>
    <w:tbl>
      <w:tblPr>
        <w:tblStyle w:val="6"/>
        <w:tblW w:w="9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868"/>
        <w:gridCol w:w="2115"/>
        <w:gridCol w:w="1744"/>
        <w:gridCol w:w="1281"/>
        <w:gridCol w:w="1281"/>
      </w:tblGrid>
      <w:tr w14:paraId="6AF42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01" w:type="dxa"/>
            <w:vMerge w:val="restart"/>
            <w:vAlign w:val="center"/>
          </w:tcPr>
          <w:p w14:paraId="11595774">
            <w:pPr>
              <w:pStyle w:val="2"/>
              <w:spacing w:before="0" w:after="12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1868" w:type="dxa"/>
            <w:vMerge w:val="restart"/>
            <w:vAlign w:val="center"/>
          </w:tcPr>
          <w:p w14:paraId="2B7CA7A0">
            <w:pPr>
              <w:pStyle w:val="2"/>
              <w:spacing w:before="0" w:after="12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2115" w:type="dxa"/>
            <w:vMerge w:val="restart"/>
            <w:vAlign w:val="center"/>
          </w:tcPr>
          <w:p w14:paraId="68377E96">
            <w:pPr>
              <w:pStyle w:val="2"/>
              <w:spacing w:before="0" w:after="12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1744" w:type="dxa"/>
            <w:vMerge w:val="restart"/>
            <w:vAlign w:val="center"/>
          </w:tcPr>
          <w:p w14:paraId="34003C0D">
            <w:pPr>
              <w:pStyle w:val="2"/>
              <w:spacing w:before="0" w:after="12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 điểm</w:t>
            </w:r>
          </w:p>
        </w:tc>
        <w:tc>
          <w:tcPr>
            <w:tcW w:w="2562" w:type="dxa"/>
            <w:gridSpan w:val="2"/>
          </w:tcPr>
          <w:p w14:paraId="638B1D69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  <w:lang w:val="vi-VN"/>
              </w:rPr>
              <w:t>Đánh giá</w:t>
            </w:r>
          </w:p>
        </w:tc>
      </w:tr>
      <w:tr w14:paraId="5FC32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  <w:vMerge w:val="continue"/>
            <w:vAlign w:val="center"/>
          </w:tcPr>
          <w:p w14:paraId="41A021C2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868" w:type="dxa"/>
            <w:vMerge w:val="continue"/>
            <w:vAlign w:val="center"/>
          </w:tcPr>
          <w:p w14:paraId="373BF262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115" w:type="dxa"/>
            <w:vMerge w:val="continue"/>
            <w:vAlign w:val="center"/>
          </w:tcPr>
          <w:p w14:paraId="11CE6A74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744" w:type="dxa"/>
            <w:vMerge w:val="continue"/>
            <w:vAlign w:val="center"/>
          </w:tcPr>
          <w:p w14:paraId="36D6973E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65831AF0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  <w:lang w:val="vi-VN"/>
              </w:rPr>
              <w:t>Đạt</w:t>
            </w:r>
          </w:p>
        </w:tc>
        <w:tc>
          <w:tcPr>
            <w:tcW w:w="1281" w:type="dxa"/>
          </w:tcPr>
          <w:p w14:paraId="372A34E5">
            <w:pPr>
              <w:pStyle w:val="2"/>
              <w:spacing w:before="0" w:beforeAutospacing="0" w:after="120" w:afterAutospacing="0"/>
              <w:ind w:right="-142"/>
              <w:rPr>
                <w:iCs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</w:rPr>
              <w:t>Chưa</w:t>
            </w:r>
            <w:r>
              <w:rPr>
                <w:iCs/>
                <w:sz w:val="28"/>
                <w:szCs w:val="28"/>
                <w:lang w:val="vi-VN"/>
              </w:rPr>
              <w:t xml:space="preserve"> đạt</w:t>
            </w:r>
          </w:p>
        </w:tc>
      </w:tr>
      <w:tr w14:paraId="590A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  <w:vAlign w:val="center"/>
          </w:tcPr>
          <w:p w14:paraId="5D8E10AC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1. M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ục tiêu chia sẻ</w:t>
            </w:r>
          </w:p>
        </w:tc>
        <w:tc>
          <w:tcPr>
            <w:tcW w:w="1868" w:type="dxa"/>
          </w:tcPr>
          <w:p w14:paraId="2E2273D9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Mục tiêu rõ ràng, cụ thể, có tính khả thi.</w:t>
            </w:r>
          </w:p>
        </w:tc>
        <w:tc>
          <w:tcPr>
            <w:tcW w:w="2115" w:type="dxa"/>
            <w:vAlign w:val="center"/>
          </w:tcPr>
          <w:p w14:paraId="7AC30BBE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Mục tiêu có sự cụ thể nhưng chưa đầy đủ hoặc chưa thực sự phù hợp với nội dung chia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sẻ</w:t>
            </w:r>
          </w:p>
        </w:tc>
        <w:tc>
          <w:tcPr>
            <w:tcW w:w="1744" w:type="dxa"/>
          </w:tcPr>
          <w:p w14:paraId="27A675E8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Mục tiêu không rõ ràng, chung chung, chưa gắn với thông điệp cụ thể.</w:t>
            </w:r>
          </w:p>
        </w:tc>
        <w:tc>
          <w:tcPr>
            <w:tcW w:w="1281" w:type="dxa"/>
          </w:tcPr>
          <w:p w14:paraId="206CA425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Ít nhất đạt được ở mức 1</w:t>
            </w:r>
          </w:p>
        </w:tc>
        <w:tc>
          <w:tcPr>
            <w:tcW w:w="1281" w:type="dxa"/>
          </w:tcPr>
          <w:p w14:paraId="3E7E6A12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Không đat được mức 1</w:t>
            </w:r>
          </w:p>
        </w:tc>
      </w:tr>
      <w:tr w14:paraId="16830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  <w:vAlign w:val="center"/>
          </w:tcPr>
          <w:p w14:paraId="3A20357D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2. Đối tượng</w:t>
            </w:r>
          </w:p>
        </w:tc>
        <w:tc>
          <w:tcPr>
            <w:tcW w:w="1868" w:type="dxa"/>
          </w:tcPr>
          <w:p w14:paraId="00B0D069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Đối tượng được xác định rõ ràng, mô tả cụ thể, có phân tích nhu cầu và đặc điểm phù hợp.</w:t>
            </w:r>
          </w:p>
        </w:tc>
        <w:tc>
          <w:tcPr>
            <w:tcW w:w="2115" w:type="dxa"/>
            <w:vAlign w:val="center"/>
          </w:tcPr>
          <w:p w14:paraId="1A37F103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Đối tượng được xác định nhưng mô tả còn chưa rõ hoặc chưa phân tích kỹ nhu cầu, đặc điểm của họ.</w:t>
            </w:r>
          </w:p>
        </w:tc>
        <w:tc>
          <w:tcPr>
            <w:tcW w:w="1744" w:type="dxa"/>
          </w:tcPr>
          <w:p w14:paraId="6F25C1A7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Đối tượng không được xác định hoặc mô tả quá chung chung.</w:t>
            </w:r>
          </w:p>
        </w:tc>
        <w:tc>
          <w:tcPr>
            <w:tcW w:w="1281" w:type="dxa"/>
          </w:tcPr>
          <w:p w14:paraId="31111D3F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Ít nhất đạt được ở mức 1</w:t>
            </w:r>
          </w:p>
        </w:tc>
        <w:tc>
          <w:tcPr>
            <w:tcW w:w="1281" w:type="dxa"/>
          </w:tcPr>
          <w:p w14:paraId="3C0EF9C3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Không đat được mức 1</w:t>
            </w:r>
          </w:p>
        </w:tc>
      </w:tr>
      <w:tr w14:paraId="07FE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  <w:vAlign w:val="center"/>
          </w:tcPr>
          <w:p w14:paraId="3DB8ECE9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3. Phân công công việc</w:t>
            </w:r>
          </w:p>
        </w:tc>
        <w:tc>
          <w:tcPr>
            <w:tcW w:w="1868" w:type="dxa"/>
          </w:tcPr>
          <w:p w14:paraId="7A657F48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Phân công công việc rõ ràng, chi tiết, tương ứng với nội dung cần thi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ết kế video</w:t>
            </w:r>
          </w:p>
        </w:tc>
        <w:tc>
          <w:tcPr>
            <w:tcW w:w="2115" w:type="dxa"/>
            <w:vAlign w:val="center"/>
          </w:tcPr>
          <w:p w14:paraId="22D0E8CA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Phân công công việc có sự rõ ràng nhưng chưa chi tiết hoặc chưa cân đối giữa các thành viên.</w:t>
            </w:r>
          </w:p>
        </w:tc>
        <w:tc>
          <w:tcPr>
            <w:tcW w:w="1744" w:type="dxa"/>
          </w:tcPr>
          <w:p w14:paraId="437F5C22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Phân công công việc không rõ ràng, không cụ thể trách nhiệm từng thành viên.</w:t>
            </w:r>
          </w:p>
        </w:tc>
        <w:tc>
          <w:tcPr>
            <w:tcW w:w="1281" w:type="dxa"/>
          </w:tcPr>
          <w:p w14:paraId="09115D8C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Ít nhất đạt được ở mức 1</w:t>
            </w:r>
          </w:p>
        </w:tc>
        <w:tc>
          <w:tcPr>
            <w:tcW w:w="1281" w:type="dxa"/>
          </w:tcPr>
          <w:p w14:paraId="33505FCA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Không đat được mức 1</w:t>
            </w:r>
          </w:p>
        </w:tc>
      </w:tr>
      <w:tr w14:paraId="7135F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  <w:vAlign w:val="center"/>
          </w:tcPr>
          <w:p w14:paraId="28F8CB18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4. Thời gian thực hiện</w:t>
            </w:r>
          </w:p>
        </w:tc>
        <w:tc>
          <w:tcPr>
            <w:tcW w:w="1868" w:type="dxa"/>
          </w:tcPr>
          <w:p w14:paraId="6B942FAF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Thời gian thực hiện cụ thể, hợp lý, phù hợp với mục tiêu, có sự linh hoạt để đảm bảo hoàn thành kế hoạch.</w:t>
            </w:r>
          </w:p>
        </w:tc>
        <w:tc>
          <w:tcPr>
            <w:tcW w:w="2115" w:type="dxa"/>
            <w:vAlign w:val="center"/>
          </w:tcPr>
          <w:p w14:paraId="2EF62FDB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Thời gian thực hiện được xác định nhưng chưa tối ưu hoặc thiếu sự linh hoạt khi có thay đổi.</w:t>
            </w:r>
          </w:p>
        </w:tc>
        <w:tc>
          <w:tcPr>
            <w:tcW w:w="1744" w:type="dxa"/>
          </w:tcPr>
          <w:p w14:paraId="3596B1F6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Thời gian thực hiện không cụ thể hoặc không phù hợp với mục tiêu và nội dung truyền thông.</w:t>
            </w:r>
          </w:p>
        </w:tc>
        <w:tc>
          <w:tcPr>
            <w:tcW w:w="1281" w:type="dxa"/>
          </w:tcPr>
          <w:p w14:paraId="4AAB61F2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Ít nhất đạt được ở mức 1</w:t>
            </w:r>
          </w:p>
        </w:tc>
        <w:tc>
          <w:tcPr>
            <w:tcW w:w="1281" w:type="dxa"/>
          </w:tcPr>
          <w:p w14:paraId="62BF490E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Không đat được mức 1</w:t>
            </w:r>
          </w:p>
        </w:tc>
      </w:tr>
    </w:tbl>
    <w:p w14:paraId="0A80C52A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b/>
          <w:szCs w:val="28"/>
        </w:rPr>
        <w:t>*Kết quả đánh giá:</w:t>
      </w:r>
      <w:r>
        <w:rPr>
          <w:rFonts w:cs="Times New Roman"/>
          <w:szCs w:val="28"/>
        </w:rPr>
        <w:t xml:space="preserve"> </w:t>
      </w:r>
    </w:p>
    <w:p w14:paraId="09188612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 xml:space="preserve">- Đánh giá Đạt: </w:t>
      </w:r>
      <w:r>
        <w:rPr>
          <w:rFonts w:cs="Times New Roman"/>
          <w:szCs w:val="28"/>
        </w:rPr>
        <w:t>Ít nhất 2/3 tiêu chí được đánh giá đạt</w:t>
      </w:r>
    </w:p>
    <w:p w14:paraId="0CDC21A8">
      <w:pPr>
        <w:spacing w:after="0" w:line="240" w:lineRule="auto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- Đánh giá Chưa đạt: </w:t>
      </w:r>
      <w:r>
        <w:rPr>
          <w:rFonts w:cs="Times New Roman"/>
          <w:szCs w:val="28"/>
        </w:rPr>
        <w:t xml:space="preserve">Có 2 hoặc cả 3 tiêu chí đều không đạt </w:t>
      </w:r>
    </w:p>
    <w:p w14:paraId="0A0ADD9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2. Phiếu đánh giá thiết kế video</w:t>
      </w:r>
    </w:p>
    <w:tbl>
      <w:tblPr>
        <w:tblStyle w:val="6"/>
        <w:tblW w:w="101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598"/>
        <w:gridCol w:w="1495"/>
        <w:gridCol w:w="1398"/>
        <w:gridCol w:w="1400"/>
        <w:gridCol w:w="1409"/>
        <w:gridCol w:w="1409"/>
      </w:tblGrid>
      <w:tr w14:paraId="479F0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vAlign w:val="center"/>
          </w:tcPr>
          <w:p w14:paraId="5DE45C06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1598" w:type="dxa"/>
            <w:vMerge w:val="restart"/>
            <w:vAlign w:val="center"/>
          </w:tcPr>
          <w:p w14:paraId="1CAB2E6B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4</w:t>
            </w:r>
          </w:p>
        </w:tc>
        <w:tc>
          <w:tcPr>
            <w:tcW w:w="1495" w:type="dxa"/>
            <w:vMerge w:val="restart"/>
            <w:vAlign w:val="center"/>
          </w:tcPr>
          <w:p w14:paraId="6E208959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3</w:t>
            </w:r>
          </w:p>
        </w:tc>
        <w:tc>
          <w:tcPr>
            <w:tcW w:w="1398" w:type="dxa"/>
            <w:vMerge w:val="restart"/>
            <w:vAlign w:val="center"/>
          </w:tcPr>
          <w:p w14:paraId="71420A4C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2</w:t>
            </w:r>
          </w:p>
        </w:tc>
        <w:tc>
          <w:tcPr>
            <w:tcW w:w="1400" w:type="dxa"/>
            <w:vMerge w:val="restart"/>
            <w:vAlign w:val="center"/>
          </w:tcPr>
          <w:p w14:paraId="0D920644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Mức 1</w:t>
            </w:r>
          </w:p>
        </w:tc>
        <w:tc>
          <w:tcPr>
            <w:tcW w:w="2818" w:type="dxa"/>
            <w:gridSpan w:val="2"/>
          </w:tcPr>
          <w:p w14:paraId="36070D89">
            <w:pPr>
              <w:pStyle w:val="2"/>
              <w:spacing w:before="0" w:beforeAutospacing="0" w:after="120" w:afterAutospacing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Đánh giá</w:t>
            </w:r>
          </w:p>
        </w:tc>
      </w:tr>
      <w:tr w14:paraId="3BA1B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 w14:paraId="3B1223C5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598" w:type="dxa"/>
            <w:vMerge w:val="continue"/>
            <w:vAlign w:val="center"/>
          </w:tcPr>
          <w:p w14:paraId="41F319ED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495" w:type="dxa"/>
            <w:vMerge w:val="continue"/>
            <w:vAlign w:val="center"/>
          </w:tcPr>
          <w:p w14:paraId="26367F6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398" w:type="dxa"/>
            <w:vMerge w:val="continue"/>
            <w:vAlign w:val="center"/>
          </w:tcPr>
          <w:p w14:paraId="13C15D65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400" w:type="dxa"/>
            <w:vMerge w:val="continue"/>
            <w:vAlign w:val="center"/>
          </w:tcPr>
          <w:p w14:paraId="7C28A528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409" w:type="dxa"/>
          </w:tcPr>
          <w:p w14:paraId="3E54FBF3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Cs w:val="0"/>
                <w:iCs/>
                <w:sz w:val="28"/>
                <w:szCs w:val="28"/>
              </w:rPr>
              <w:t>Đạt</w:t>
            </w:r>
          </w:p>
        </w:tc>
        <w:tc>
          <w:tcPr>
            <w:tcW w:w="1409" w:type="dxa"/>
          </w:tcPr>
          <w:p w14:paraId="5D525C09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Cs w:val="0"/>
                <w:iCs/>
                <w:sz w:val="28"/>
                <w:szCs w:val="28"/>
              </w:rPr>
              <w:t>Chưa đạt</w:t>
            </w:r>
          </w:p>
        </w:tc>
      </w:tr>
      <w:tr w14:paraId="06125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4738AF1B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1. Tiêu đề Video</w:t>
            </w:r>
          </w:p>
        </w:tc>
        <w:tc>
          <w:tcPr>
            <w:tcW w:w="1598" w:type="dxa"/>
            <w:vAlign w:val="center"/>
          </w:tcPr>
          <w:p w14:paraId="64A26CBB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Tiêu đề nổi bật, dễ đọc, phản ánh đúng chủ đề.</w:t>
            </w:r>
          </w:p>
        </w:tc>
        <w:tc>
          <w:tcPr>
            <w:tcW w:w="1495" w:type="dxa"/>
            <w:vAlign w:val="center"/>
          </w:tcPr>
          <w:p w14:paraId="46323E8A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Tiêu đề khá rõ ràng nhưng chưa nổi bật.</w:t>
            </w:r>
          </w:p>
        </w:tc>
        <w:tc>
          <w:tcPr>
            <w:tcW w:w="1398" w:type="dxa"/>
            <w:vAlign w:val="center"/>
          </w:tcPr>
          <w:p w14:paraId="10961099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Tiêu đề có nhưng chưa thật sự rõ ràng hoặc chưa nổi bật.</w:t>
            </w:r>
          </w:p>
        </w:tc>
        <w:tc>
          <w:tcPr>
            <w:tcW w:w="1400" w:type="dxa"/>
            <w:vAlign w:val="center"/>
          </w:tcPr>
          <w:p w14:paraId="6807769A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Không có tiêu đề hoặc tiêu đề không rõ ràng.</w:t>
            </w:r>
          </w:p>
        </w:tc>
        <w:tc>
          <w:tcPr>
            <w:tcW w:w="1409" w:type="dxa"/>
          </w:tcPr>
          <w:p w14:paraId="015DD48E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Ít nhất đạt được ở mức 2</w:t>
            </w:r>
          </w:p>
        </w:tc>
        <w:tc>
          <w:tcPr>
            <w:tcW w:w="1409" w:type="dxa"/>
          </w:tcPr>
          <w:p w14:paraId="07B0009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Không đat được mức 2</w:t>
            </w:r>
          </w:p>
        </w:tc>
      </w:tr>
      <w:tr w14:paraId="5291F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08C2F1C1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2. Mô tả ngắn về kh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ó khăn gặp phải</w:t>
            </w:r>
          </w:p>
        </w:tc>
        <w:tc>
          <w:tcPr>
            <w:tcW w:w="1598" w:type="dxa"/>
            <w:vAlign w:val="center"/>
          </w:tcPr>
          <w:p w14:paraId="39C1371E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Mô tả rõ ràng, ngắn gọn và hoàn chỉnh về tình huống kh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ó khăn</w:t>
            </w:r>
          </w:p>
        </w:tc>
        <w:tc>
          <w:tcPr>
            <w:tcW w:w="1495" w:type="dxa"/>
            <w:vAlign w:val="center"/>
          </w:tcPr>
          <w:p w14:paraId="446C4C5B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Mô tả đảm bảo nhưng chưa hoàn chỉnh.</w:t>
            </w:r>
          </w:p>
        </w:tc>
        <w:tc>
          <w:tcPr>
            <w:tcW w:w="1398" w:type="dxa"/>
            <w:vAlign w:val="center"/>
          </w:tcPr>
          <w:p w14:paraId="09BA281D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Mô tả chung chung, chưa rõ về tác hại.</w:t>
            </w:r>
          </w:p>
        </w:tc>
        <w:tc>
          <w:tcPr>
            <w:tcW w:w="1400" w:type="dxa"/>
            <w:vAlign w:val="center"/>
          </w:tcPr>
          <w:p w14:paraId="45A186F9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Không có mô tả hoặc không thể hiện được rõ tình huống kh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ó khăn</w:t>
            </w:r>
          </w:p>
        </w:tc>
        <w:tc>
          <w:tcPr>
            <w:tcW w:w="1409" w:type="dxa"/>
          </w:tcPr>
          <w:p w14:paraId="60C3DF43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Ít nhất đạt được ở mức 2</w:t>
            </w:r>
          </w:p>
        </w:tc>
        <w:tc>
          <w:tcPr>
            <w:tcW w:w="1409" w:type="dxa"/>
          </w:tcPr>
          <w:p w14:paraId="55590141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Không đat được mức 2</w:t>
            </w:r>
          </w:p>
        </w:tc>
      </w:tr>
      <w:tr w14:paraId="720E7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4458F7F1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3. Cách vư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ợt qua khó khăn</w:t>
            </w:r>
          </w:p>
        </w:tc>
        <w:tc>
          <w:tcPr>
            <w:tcW w:w="1598" w:type="dxa"/>
            <w:vAlign w:val="center"/>
          </w:tcPr>
          <w:p w14:paraId="242CB61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Nêu rõ các cách xử lí cụ thể và dễ thực hiện.</w:t>
            </w:r>
          </w:p>
        </w:tc>
        <w:tc>
          <w:tcPr>
            <w:tcW w:w="1495" w:type="dxa"/>
            <w:vAlign w:val="center"/>
          </w:tcPr>
          <w:p w14:paraId="625151A9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Nêu được các cách xử lí nhưng chưa đủ chi tiết hoặc cụ thể.</w:t>
            </w:r>
          </w:p>
        </w:tc>
        <w:tc>
          <w:tcPr>
            <w:tcW w:w="1398" w:type="dxa"/>
            <w:vAlign w:val="center"/>
          </w:tcPr>
          <w:p w14:paraId="64B6B608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 xml:space="preserve"> Nêu các cách xử lí nhưng chưa đầy đủ và rõ ràng.</w:t>
            </w:r>
          </w:p>
        </w:tc>
        <w:tc>
          <w:tcPr>
            <w:tcW w:w="1400" w:type="dxa"/>
            <w:vAlign w:val="center"/>
          </w:tcPr>
          <w:p w14:paraId="5072317D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Không có cách xử lí hoặc xử lí không rõ ràng.</w:t>
            </w:r>
          </w:p>
        </w:tc>
        <w:tc>
          <w:tcPr>
            <w:tcW w:w="1409" w:type="dxa"/>
          </w:tcPr>
          <w:p w14:paraId="47E1676B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Ít nhất đạt được ở mức 2</w:t>
            </w:r>
          </w:p>
        </w:tc>
        <w:tc>
          <w:tcPr>
            <w:tcW w:w="1409" w:type="dxa"/>
          </w:tcPr>
          <w:p w14:paraId="2D495A0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Không đat được mức 2</w:t>
            </w:r>
          </w:p>
        </w:tc>
      </w:tr>
      <w:tr w14:paraId="5BD8A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30A7C4D8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4. Thông điệp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, bài học rút ra</w:t>
            </w:r>
          </w:p>
        </w:tc>
        <w:tc>
          <w:tcPr>
            <w:tcW w:w="1598" w:type="dxa"/>
            <w:vAlign w:val="center"/>
          </w:tcPr>
          <w:p w14:paraId="2F37517C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Thông điệp mạnh mẽ, kêu gọi rõ ràng, thuyết phục.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Bài học rút ra có ý nghĩa cao</w:t>
            </w:r>
          </w:p>
        </w:tc>
        <w:tc>
          <w:tcPr>
            <w:tcW w:w="1495" w:type="dxa"/>
            <w:vAlign w:val="center"/>
          </w:tcPr>
          <w:p w14:paraId="783DD2AB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Thông điệp khá rõ nhưng chưa đủ sức thuyết phục.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Rút ra bài học nhưng chưa ý nghĩa.</w:t>
            </w:r>
          </w:p>
        </w:tc>
        <w:tc>
          <w:tcPr>
            <w:tcW w:w="1398" w:type="dxa"/>
            <w:vAlign w:val="center"/>
          </w:tcPr>
          <w:p w14:paraId="76C7D50A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Thông điệp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, bài học rút ra </w:t>
            </w:r>
            <w:r>
              <w:rPr>
                <w:b w:val="0"/>
                <w:bCs w:val="0"/>
                <w:iCs/>
                <w:sz w:val="28"/>
                <w:szCs w:val="28"/>
              </w:rPr>
              <w:t>chung chung, chưa r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õ ràng.</w:t>
            </w:r>
          </w:p>
        </w:tc>
        <w:tc>
          <w:tcPr>
            <w:tcW w:w="1400" w:type="dxa"/>
            <w:vAlign w:val="center"/>
          </w:tcPr>
          <w:p w14:paraId="6B44E8A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Không có lời kêu gọi hành động.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Không có bài học rút ra.</w:t>
            </w:r>
          </w:p>
        </w:tc>
        <w:tc>
          <w:tcPr>
            <w:tcW w:w="1409" w:type="dxa"/>
          </w:tcPr>
          <w:p w14:paraId="4D9D360A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Ít nhất đạt được ở mức 2</w:t>
            </w:r>
          </w:p>
        </w:tc>
        <w:tc>
          <w:tcPr>
            <w:tcW w:w="1409" w:type="dxa"/>
          </w:tcPr>
          <w:p w14:paraId="232EF779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Không đat được mức 2</w:t>
            </w:r>
          </w:p>
        </w:tc>
      </w:tr>
      <w:tr w14:paraId="6CF0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22B02FE1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5. Hình thức</w:t>
            </w:r>
          </w:p>
        </w:tc>
        <w:tc>
          <w:tcPr>
            <w:tcW w:w="1598" w:type="dxa"/>
            <w:vAlign w:val="center"/>
          </w:tcPr>
          <w:p w14:paraId="5C2998F6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Thiết kế hài hòa, màu sắc phù hợp, dễ nhìn, hình ảnh minh họa rõ ràng và có sức hút.</w:t>
            </w:r>
          </w:p>
        </w:tc>
        <w:tc>
          <w:tcPr>
            <w:tcW w:w="1495" w:type="dxa"/>
            <w:vAlign w:val="center"/>
          </w:tcPr>
          <w:p w14:paraId="42DE077C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Thiết kế khá tốt, màu sắc và hình ảnh hợp lý nhưng chưa nổi bật.</w:t>
            </w:r>
          </w:p>
        </w:tc>
        <w:tc>
          <w:tcPr>
            <w:tcW w:w="1398" w:type="dxa"/>
            <w:vAlign w:val="center"/>
          </w:tcPr>
          <w:p w14:paraId="5AD1EC06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Hình thức đơn giản, chưa đồng đều, màu sắc hoặc hình ảnh chưa phù hợp.</w:t>
            </w:r>
          </w:p>
        </w:tc>
        <w:tc>
          <w:tcPr>
            <w:tcW w:w="1400" w:type="dxa"/>
            <w:vAlign w:val="center"/>
          </w:tcPr>
          <w:p w14:paraId="42588310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Thiết kế thiếu thẩm mỹ, màu sắc hoặc hình ảnh gây khó nhìn.</w:t>
            </w:r>
          </w:p>
        </w:tc>
        <w:tc>
          <w:tcPr>
            <w:tcW w:w="1409" w:type="dxa"/>
          </w:tcPr>
          <w:p w14:paraId="58A8D155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Ít nhất đạt được ở mức 2</w:t>
            </w:r>
          </w:p>
        </w:tc>
        <w:tc>
          <w:tcPr>
            <w:tcW w:w="1409" w:type="dxa"/>
          </w:tcPr>
          <w:p w14:paraId="5F737F85">
            <w:pPr>
              <w:pStyle w:val="2"/>
              <w:spacing w:before="0" w:beforeAutospacing="0" w:after="120" w:afterAutospacing="0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Không đat được mức 2</w:t>
            </w:r>
          </w:p>
        </w:tc>
      </w:tr>
    </w:tbl>
    <w:p w14:paraId="4EA6A677">
      <w:pPr>
        <w:spacing w:after="0" w:line="240" w:lineRule="auto"/>
        <w:rPr>
          <w:rFonts w:cs="Times New Roman"/>
          <w:b/>
          <w:szCs w:val="28"/>
        </w:rPr>
      </w:pPr>
    </w:p>
    <w:p w14:paraId="6A4D02E9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b/>
          <w:szCs w:val="28"/>
        </w:rPr>
        <w:t>*Kết quả đánh giá:</w:t>
      </w:r>
      <w:r>
        <w:rPr>
          <w:rFonts w:cs="Times New Roman"/>
          <w:szCs w:val="28"/>
        </w:rPr>
        <w:t xml:space="preserve"> </w:t>
      </w:r>
    </w:p>
    <w:p w14:paraId="2775A320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 xml:space="preserve">- Đánh giá Đạt: </w:t>
      </w:r>
      <w:r>
        <w:rPr>
          <w:rFonts w:cs="Times New Roman"/>
          <w:szCs w:val="28"/>
        </w:rPr>
        <w:t>Ít nhất 2/3 tiêu chí được đánh giá đạt</w:t>
      </w:r>
    </w:p>
    <w:p w14:paraId="3202C7F8">
      <w:pPr>
        <w:spacing w:after="0" w:line="240" w:lineRule="auto"/>
        <w:rPr>
          <w:rFonts w:cs="Times New Roman"/>
          <w:b/>
          <w:bCs/>
          <w:szCs w:val="28"/>
          <w:lang w:val="vi-VN"/>
        </w:rPr>
      </w:pPr>
      <w:r>
        <w:rPr>
          <w:rFonts w:cs="Times New Roman"/>
          <w:b/>
          <w:bCs/>
          <w:szCs w:val="28"/>
        </w:rPr>
        <w:t xml:space="preserve">- Đánh giá Chưa đạt: </w:t>
      </w:r>
      <w:r>
        <w:rPr>
          <w:rFonts w:cs="Times New Roman"/>
          <w:szCs w:val="28"/>
        </w:rPr>
        <w:t xml:space="preserve">Có 2 hoặc cả 3 tiêu chí đều không đạt </w:t>
      </w:r>
    </w:p>
    <w:p w14:paraId="05D1A097">
      <w:pPr>
        <w:pStyle w:val="2"/>
        <w:spacing w:before="0" w:beforeAutospacing="0" w:after="120" w:afterAutospacing="0"/>
        <w:rPr>
          <w:b w:val="0"/>
          <w:bCs w:val="0"/>
          <w:sz w:val="26"/>
          <w:szCs w:val="26"/>
        </w:rPr>
      </w:pPr>
      <w:r>
        <w:rPr>
          <w:sz w:val="26"/>
          <w:szCs w:val="26"/>
        </w:rPr>
        <w:t>3. Phiếu đánh giá hoạt động của các thành viên trong nhóm</w:t>
      </w:r>
    </w:p>
    <w:p w14:paraId="560A7754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Họ và tên: …………………………………. Nhóm thực hiện: ……… Lớp: ………</w:t>
      </w:r>
    </w:p>
    <w:tbl>
      <w:tblPr>
        <w:tblStyle w:val="6"/>
        <w:tblW w:w="102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094"/>
        <w:gridCol w:w="2595"/>
        <w:gridCol w:w="1941"/>
        <w:gridCol w:w="1610"/>
        <w:gridCol w:w="1323"/>
      </w:tblGrid>
      <w:tr w14:paraId="24A4F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708" w:type="dxa"/>
            <w:vAlign w:val="center"/>
          </w:tcPr>
          <w:p w14:paraId="6A90AD6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689" w:type="dxa"/>
            <w:gridSpan w:val="2"/>
            <w:vAlign w:val="center"/>
          </w:tcPr>
          <w:p w14:paraId="4B58303D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1941" w:type="dxa"/>
            <w:vAlign w:val="center"/>
          </w:tcPr>
          <w:p w14:paraId="113F716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610" w:type="dxa"/>
            <w:vAlign w:val="center"/>
          </w:tcPr>
          <w:p w14:paraId="49ED21DA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293887F5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1323" w:type="dxa"/>
            <w:vAlign w:val="center"/>
          </w:tcPr>
          <w:p w14:paraId="78C47AB9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14:paraId="0AE2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restart"/>
            <w:vAlign w:val="center"/>
          </w:tcPr>
          <w:p w14:paraId="67D68DCB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2D0A8D33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Tham gia đầy đủ các buổi trao đổi (15đ)</w:t>
            </w:r>
          </w:p>
        </w:tc>
        <w:tc>
          <w:tcPr>
            <w:tcW w:w="2595" w:type="dxa"/>
            <w:vAlign w:val="center"/>
          </w:tcPr>
          <w:p w14:paraId="08D798F3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Đầy đủ</w:t>
            </w:r>
          </w:p>
        </w:tc>
        <w:tc>
          <w:tcPr>
            <w:tcW w:w="1941" w:type="dxa"/>
            <w:vAlign w:val="center"/>
          </w:tcPr>
          <w:p w14:paraId="52135753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4B09FC12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180E1D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79C5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256FA304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46CD91B7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75BFB56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1941" w:type="dxa"/>
            <w:vAlign w:val="center"/>
          </w:tcPr>
          <w:p w14:paraId="7EC5F49F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B46649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68C91E6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27A4F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3AA666E9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1CC6BBDC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F2197C7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Một vài buổi</w:t>
            </w:r>
          </w:p>
        </w:tc>
        <w:tc>
          <w:tcPr>
            <w:tcW w:w="1941" w:type="dxa"/>
            <w:vAlign w:val="center"/>
          </w:tcPr>
          <w:p w14:paraId="16C87141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22AD9ACA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917F87E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6E0B0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7E33A7B5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1EB5B6CE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C32AD9D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tham gia</w:t>
            </w:r>
          </w:p>
        </w:tc>
        <w:tc>
          <w:tcPr>
            <w:tcW w:w="1941" w:type="dxa"/>
            <w:vAlign w:val="center"/>
          </w:tcPr>
          <w:p w14:paraId="7F3B4363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1F9527A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81DE5F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1419F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restart"/>
            <w:vAlign w:val="center"/>
          </w:tcPr>
          <w:p w14:paraId="3808F054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49F88AC6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2595" w:type="dxa"/>
            <w:vAlign w:val="center"/>
          </w:tcPr>
          <w:p w14:paraId="5EF0B9FA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Rất tích cực</w:t>
            </w:r>
          </w:p>
        </w:tc>
        <w:tc>
          <w:tcPr>
            <w:tcW w:w="1941" w:type="dxa"/>
            <w:vAlign w:val="center"/>
          </w:tcPr>
          <w:p w14:paraId="541B82D0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3E763AFB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8C18BB8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58D7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435374A6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73AEE004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6D4DFE2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Tích cực</w:t>
            </w:r>
          </w:p>
        </w:tc>
        <w:tc>
          <w:tcPr>
            <w:tcW w:w="1941" w:type="dxa"/>
            <w:vAlign w:val="center"/>
          </w:tcPr>
          <w:p w14:paraId="7F9DA043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D1A2F43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094002B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637E1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59D238DF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70DC97D4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9B99188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F10EF70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07BE7E26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FA1ED8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75F16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7644068D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2ABC5259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5AFF561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1A6543F0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39EBFC6B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D3F717C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05D8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restart"/>
            <w:vAlign w:val="center"/>
          </w:tcPr>
          <w:p w14:paraId="495625BA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08F22CD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2595" w:type="dxa"/>
            <w:vAlign w:val="center"/>
          </w:tcPr>
          <w:p w14:paraId="4DADCBAD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Đúng thời hạn</w:t>
            </w:r>
          </w:p>
        </w:tc>
        <w:tc>
          <w:tcPr>
            <w:tcW w:w="1941" w:type="dxa"/>
            <w:vAlign w:val="center"/>
          </w:tcPr>
          <w:p w14:paraId="1F6B9AD2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7E1F1E23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D4193B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79C2E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6516615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26A01673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68A1231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1941" w:type="dxa"/>
            <w:vAlign w:val="center"/>
          </w:tcPr>
          <w:p w14:paraId="59E8C887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5261BE01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C319D6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6B7AF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45652F0E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55CB0FD1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A2A95B2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1941" w:type="dxa"/>
            <w:vAlign w:val="center"/>
          </w:tcPr>
          <w:p w14:paraId="7EBDC685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175DBFE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858CE5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3AE6E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684B40C7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2A00F6C6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207D3AA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14FCA0C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6D06E50F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C8E51DA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4DF87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restart"/>
            <w:vAlign w:val="center"/>
          </w:tcPr>
          <w:p w14:paraId="46C96CFF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38674B47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2595" w:type="dxa"/>
            <w:vAlign w:val="center"/>
          </w:tcPr>
          <w:p w14:paraId="6DBFB80F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Chất lượng tốt</w:t>
            </w:r>
          </w:p>
        </w:tc>
        <w:tc>
          <w:tcPr>
            <w:tcW w:w="1941" w:type="dxa"/>
            <w:vAlign w:val="center"/>
          </w:tcPr>
          <w:p w14:paraId="6F050C6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2FBA06D1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EA43E58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6EC45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4FB557C8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7AF57236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52B8AA9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Chất lượng</w:t>
            </w:r>
          </w:p>
        </w:tc>
        <w:tc>
          <w:tcPr>
            <w:tcW w:w="1941" w:type="dxa"/>
            <w:vAlign w:val="center"/>
          </w:tcPr>
          <w:p w14:paraId="627357C6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7DFB33B9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8FC3685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7C6BB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7E7BEA9D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72E494EC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63226BB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Chưa chất lượng</w:t>
            </w:r>
          </w:p>
        </w:tc>
        <w:tc>
          <w:tcPr>
            <w:tcW w:w="1941" w:type="dxa"/>
            <w:vAlign w:val="center"/>
          </w:tcPr>
          <w:p w14:paraId="0D04BDA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9ECBB3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D5DC27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1AFD7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4C033193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3191A58D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B88E133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D34263D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24ABBB4B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B3CEA82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14D35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08" w:type="dxa"/>
            <w:vMerge w:val="restart"/>
            <w:vAlign w:val="center"/>
          </w:tcPr>
          <w:p w14:paraId="096E5A89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 w14:paraId="6993FF27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2595" w:type="dxa"/>
            <w:vAlign w:val="center"/>
          </w:tcPr>
          <w:p w14:paraId="6DB05CA6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Thường xuyên</w:t>
            </w:r>
          </w:p>
        </w:tc>
        <w:tc>
          <w:tcPr>
            <w:tcW w:w="1941" w:type="dxa"/>
            <w:vAlign w:val="center"/>
          </w:tcPr>
          <w:p w14:paraId="21DF3236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0A95F64C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6166953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4781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0A22C851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736B8531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7EE1AAB9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25F7A36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3E03EF7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DC38F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2DEFD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3DCE28B8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28FCFA14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C12A5F0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4274A567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0FFA499F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FE70D24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293F9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restart"/>
            <w:vAlign w:val="center"/>
          </w:tcPr>
          <w:p w14:paraId="64162874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94" w:type="dxa"/>
            <w:vMerge w:val="restart"/>
            <w:vAlign w:val="center"/>
          </w:tcPr>
          <w:p w14:paraId="411AE33A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2595" w:type="dxa"/>
            <w:vAlign w:val="center"/>
          </w:tcPr>
          <w:p w14:paraId="3F8BEFED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Tốt</w:t>
            </w:r>
          </w:p>
        </w:tc>
        <w:tc>
          <w:tcPr>
            <w:tcW w:w="1941" w:type="dxa"/>
            <w:vAlign w:val="center"/>
          </w:tcPr>
          <w:p w14:paraId="7680385A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2FFECC0F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CE71C8F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08AFC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0726860F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6BF1B321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271F658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Bình thường</w:t>
            </w:r>
          </w:p>
        </w:tc>
        <w:tc>
          <w:tcPr>
            <w:tcW w:w="1941" w:type="dxa"/>
            <w:vAlign w:val="center"/>
          </w:tcPr>
          <w:p w14:paraId="59046376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8688960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D6AE3BD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3E6A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  <w:vAlign w:val="center"/>
          </w:tcPr>
          <w:p w14:paraId="5BA08C71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3938AACF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DFDA648">
            <w:pPr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hợp tác</w:t>
            </w:r>
          </w:p>
        </w:tc>
        <w:tc>
          <w:tcPr>
            <w:tcW w:w="1941" w:type="dxa"/>
            <w:vAlign w:val="center"/>
          </w:tcPr>
          <w:p w14:paraId="16E10541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51935412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0D1EFE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14:paraId="159BC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7" w:type="dxa"/>
            <w:gridSpan w:val="3"/>
            <w:vAlign w:val="center"/>
          </w:tcPr>
          <w:p w14:paraId="1E2FAEB7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1941" w:type="dxa"/>
            <w:vAlign w:val="center"/>
          </w:tcPr>
          <w:p w14:paraId="264E6D09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610" w:type="dxa"/>
            <w:vAlign w:val="center"/>
          </w:tcPr>
          <w:p w14:paraId="29B9C1D8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64E518F">
            <w:pPr>
              <w:spacing w:after="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3B6EC1E0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sectPr>
      <w:pgSz w:w="12240" w:h="15840"/>
      <w:pgMar w:top="709" w:right="900" w:bottom="426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DE2D88"/>
    <w:multiLevelType w:val="multilevel"/>
    <w:tmpl w:val="6DDE2D88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71B4"/>
    <w:rsid w:val="00010AA8"/>
    <w:rsid w:val="0002157B"/>
    <w:rsid w:val="00042202"/>
    <w:rsid w:val="000424E1"/>
    <w:rsid w:val="00047338"/>
    <w:rsid w:val="0005261F"/>
    <w:rsid w:val="00063338"/>
    <w:rsid w:val="00067432"/>
    <w:rsid w:val="000743A3"/>
    <w:rsid w:val="0007582B"/>
    <w:rsid w:val="000A1102"/>
    <w:rsid w:val="000A1859"/>
    <w:rsid w:val="000C1B58"/>
    <w:rsid w:val="000E3F7B"/>
    <w:rsid w:val="000E434B"/>
    <w:rsid w:val="000F00BB"/>
    <w:rsid w:val="00110452"/>
    <w:rsid w:val="001200FC"/>
    <w:rsid w:val="00135D66"/>
    <w:rsid w:val="00140790"/>
    <w:rsid w:val="0014303F"/>
    <w:rsid w:val="0014472D"/>
    <w:rsid w:val="00151650"/>
    <w:rsid w:val="00163D46"/>
    <w:rsid w:val="00174904"/>
    <w:rsid w:val="00185A4B"/>
    <w:rsid w:val="001A0804"/>
    <w:rsid w:val="001A08CC"/>
    <w:rsid w:val="001B3CA6"/>
    <w:rsid w:val="001B4E31"/>
    <w:rsid w:val="001C4D30"/>
    <w:rsid w:val="001C563E"/>
    <w:rsid w:val="001E23F4"/>
    <w:rsid w:val="001E76FE"/>
    <w:rsid w:val="001E7978"/>
    <w:rsid w:val="00200206"/>
    <w:rsid w:val="0020167C"/>
    <w:rsid w:val="00216C32"/>
    <w:rsid w:val="00216DFB"/>
    <w:rsid w:val="0022062B"/>
    <w:rsid w:val="00233BDD"/>
    <w:rsid w:val="00237AF3"/>
    <w:rsid w:val="00251FCB"/>
    <w:rsid w:val="00252E29"/>
    <w:rsid w:val="00284AD1"/>
    <w:rsid w:val="002B117D"/>
    <w:rsid w:val="002C2A3B"/>
    <w:rsid w:val="002D7A76"/>
    <w:rsid w:val="002E4390"/>
    <w:rsid w:val="002F6247"/>
    <w:rsid w:val="00322954"/>
    <w:rsid w:val="00335D9B"/>
    <w:rsid w:val="00340FBA"/>
    <w:rsid w:val="00347C56"/>
    <w:rsid w:val="003649ED"/>
    <w:rsid w:val="00364A2D"/>
    <w:rsid w:val="003706F7"/>
    <w:rsid w:val="003A1A72"/>
    <w:rsid w:val="003A6C01"/>
    <w:rsid w:val="003B17C1"/>
    <w:rsid w:val="003C4ABF"/>
    <w:rsid w:val="00402BC9"/>
    <w:rsid w:val="004265A7"/>
    <w:rsid w:val="004272C7"/>
    <w:rsid w:val="004337F9"/>
    <w:rsid w:val="0045110E"/>
    <w:rsid w:val="00452D61"/>
    <w:rsid w:val="004734D8"/>
    <w:rsid w:val="00495240"/>
    <w:rsid w:val="004A0058"/>
    <w:rsid w:val="004A65BE"/>
    <w:rsid w:val="004C7776"/>
    <w:rsid w:val="004D0BA9"/>
    <w:rsid w:val="004D1CA4"/>
    <w:rsid w:val="004D274F"/>
    <w:rsid w:val="004E4399"/>
    <w:rsid w:val="004E6326"/>
    <w:rsid w:val="004F3640"/>
    <w:rsid w:val="004F6DD2"/>
    <w:rsid w:val="00502E05"/>
    <w:rsid w:val="00526A0E"/>
    <w:rsid w:val="005307EE"/>
    <w:rsid w:val="00533B99"/>
    <w:rsid w:val="0054294D"/>
    <w:rsid w:val="00561E6C"/>
    <w:rsid w:val="00562916"/>
    <w:rsid w:val="00567E81"/>
    <w:rsid w:val="005733B2"/>
    <w:rsid w:val="005926B3"/>
    <w:rsid w:val="005A0332"/>
    <w:rsid w:val="005C0B5A"/>
    <w:rsid w:val="005C6425"/>
    <w:rsid w:val="00626DB4"/>
    <w:rsid w:val="00633DC5"/>
    <w:rsid w:val="006410E1"/>
    <w:rsid w:val="00665E8C"/>
    <w:rsid w:val="00691042"/>
    <w:rsid w:val="006A24D3"/>
    <w:rsid w:val="006A6890"/>
    <w:rsid w:val="006B257B"/>
    <w:rsid w:val="006C579A"/>
    <w:rsid w:val="006D556A"/>
    <w:rsid w:val="006E6378"/>
    <w:rsid w:val="006F23F3"/>
    <w:rsid w:val="0071588D"/>
    <w:rsid w:val="0072100F"/>
    <w:rsid w:val="00726C9B"/>
    <w:rsid w:val="00744A17"/>
    <w:rsid w:val="00763064"/>
    <w:rsid w:val="00775057"/>
    <w:rsid w:val="00775F21"/>
    <w:rsid w:val="00783498"/>
    <w:rsid w:val="007843E5"/>
    <w:rsid w:val="00787CA0"/>
    <w:rsid w:val="00792324"/>
    <w:rsid w:val="007937A1"/>
    <w:rsid w:val="00797F59"/>
    <w:rsid w:val="007A4C6B"/>
    <w:rsid w:val="007A5067"/>
    <w:rsid w:val="007C1F96"/>
    <w:rsid w:val="007D3595"/>
    <w:rsid w:val="008208F3"/>
    <w:rsid w:val="00832674"/>
    <w:rsid w:val="008376AE"/>
    <w:rsid w:val="00843D4C"/>
    <w:rsid w:val="00844AC4"/>
    <w:rsid w:val="00880159"/>
    <w:rsid w:val="008812D6"/>
    <w:rsid w:val="0088330C"/>
    <w:rsid w:val="00883471"/>
    <w:rsid w:val="008A376A"/>
    <w:rsid w:val="008A657A"/>
    <w:rsid w:val="008B769C"/>
    <w:rsid w:val="008C6524"/>
    <w:rsid w:val="008F48E7"/>
    <w:rsid w:val="008F76AD"/>
    <w:rsid w:val="0090401A"/>
    <w:rsid w:val="00922E27"/>
    <w:rsid w:val="00924160"/>
    <w:rsid w:val="00926EA5"/>
    <w:rsid w:val="00930E33"/>
    <w:rsid w:val="009412DA"/>
    <w:rsid w:val="00966FC5"/>
    <w:rsid w:val="00972F6C"/>
    <w:rsid w:val="009738CC"/>
    <w:rsid w:val="00976BD1"/>
    <w:rsid w:val="00980A27"/>
    <w:rsid w:val="0099373F"/>
    <w:rsid w:val="00997B0B"/>
    <w:rsid w:val="009B53F5"/>
    <w:rsid w:val="009C0E36"/>
    <w:rsid w:val="009C55E0"/>
    <w:rsid w:val="009D01A9"/>
    <w:rsid w:val="009D091E"/>
    <w:rsid w:val="009D42B9"/>
    <w:rsid w:val="009E347B"/>
    <w:rsid w:val="00A0487D"/>
    <w:rsid w:val="00A05952"/>
    <w:rsid w:val="00A06E39"/>
    <w:rsid w:val="00A17DD8"/>
    <w:rsid w:val="00A25F8B"/>
    <w:rsid w:val="00A43406"/>
    <w:rsid w:val="00A44B2E"/>
    <w:rsid w:val="00A4506B"/>
    <w:rsid w:val="00A45C0B"/>
    <w:rsid w:val="00A625D7"/>
    <w:rsid w:val="00A75468"/>
    <w:rsid w:val="00A924D2"/>
    <w:rsid w:val="00AA68DB"/>
    <w:rsid w:val="00AD4C83"/>
    <w:rsid w:val="00AD6205"/>
    <w:rsid w:val="00AE5E3F"/>
    <w:rsid w:val="00AF170E"/>
    <w:rsid w:val="00AF574F"/>
    <w:rsid w:val="00B2415D"/>
    <w:rsid w:val="00B4732A"/>
    <w:rsid w:val="00B47641"/>
    <w:rsid w:val="00B5153B"/>
    <w:rsid w:val="00B72B28"/>
    <w:rsid w:val="00B76C59"/>
    <w:rsid w:val="00B8406A"/>
    <w:rsid w:val="00BA3E52"/>
    <w:rsid w:val="00BA4860"/>
    <w:rsid w:val="00BA5AB4"/>
    <w:rsid w:val="00BC6428"/>
    <w:rsid w:val="00BD0458"/>
    <w:rsid w:val="00BD0E18"/>
    <w:rsid w:val="00BD3FFD"/>
    <w:rsid w:val="00BD681F"/>
    <w:rsid w:val="00BF642A"/>
    <w:rsid w:val="00C34BA9"/>
    <w:rsid w:val="00C45854"/>
    <w:rsid w:val="00C513C0"/>
    <w:rsid w:val="00C534A8"/>
    <w:rsid w:val="00C541FA"/>
    <w:rsid w:val="00C56DBF"/>
    <w:rsid w:val="00C63496"/>
    <w:rsid w:val="00C90EA1"/>
    <w:rsid w:val="00C9301A"/>
    <w:rsid w:val="00C95D48"/>
    <w:rsid w:val="00CB53C9"/>
    <w:rsid w:val="00CD4FF6"/>
    <w:rsid w:val="00CF59D3"/>
    <w:rsid w:val="00D11AEE"/>
    <w:rsid w:val="00D23832"/>
    <w:rsid w:val="00D271E7"/>
    <w:rsid w:val="00D35381"/>
    <w:rsid w:val="00D718A0"/>
    <w:rsid w:val="00D87DBE"/>
    <w:rsid w:val="00D95BF6"/>
    <w:rsid w:val="00DA07CF"/>
    <w:rsid w:val="00DC427D"/>
    <w:rsid w:val="00DC45E5"/>
    <w:rsid w:val="00DE59B6"/>
    <w:rsid w:val="00DE5A4C"/>
    <w:rsid w:val="00DF7304"/>
    <w:rsid w:val="00DF78AE"/>
    <w:rsid w:val="00E20637"/>
    <w:rsid w:val="00E327DC"/>
    <w:rsid w:val="00E43C71"/>
    <w:rsid w:val="00E5220E"/>
    <w:rsid w:val="00E55C3D"/>
    <w:rsid w:val="00E56C44"/>
    <w:rsid w:val="00E61CFF"/>
    <w:rsid w:val="00E949C7"/>
    <w:rsid w:val="00EA698C"/>
    <w:rsid w:val="00EB4EED"/>
    <w:rsid w:val="00EE2A33"/>
    <w:rsid w:val="00EF6CFF"/>
    <w:rsid w:val="00F02E5C"/>
    <w:rsid w:val="00F54ADF"/>
    <w:rsid w:val="00F66EF2"/>
    <w:rsid w:val="00F775AB"/>
    <w:rsid w:val="00F8200E"/>
    <w:rsid w:val="00F86C81"/>
    <w:rsid w:val="00FA0F4A"/>
    <w:rsid w:val="00FA628B"/>
    <w:rsid w:val="00FA66C2"/>
    <w:rsid w:val="00FC59C0"/>
    <w:rsid w:val="00FD401E"/>
    <w:rsid w:val="56C9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paragraph" w:styleId="2">
    <w:name w:val="heading 3"/>
    <w:basedOn w:val="1"/>
    <w:link w:val="7"/>
    <w:qFormat/>
    <w:uiPriority w:val="9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6">
    <w:name w:val="Table Grid"/>
    <w:basedOn w:val="4"/>
    <w:qFormat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ing 3 Char"/>
    <w:basedOn w:val="3"/>
    <w:link w:val="2"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paragraph" w:customStyle="1" w:styleId="8">
    <w:name w:val="Table Paragraph"/>
    <w:basedOn w:val="1"/>
    <w:qFormat/>
    <w:uiPriority w:val="1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9">
    <w:name w:val="fontstyle01"/>
    <w:basedOn w:val="3"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1154</Words>
  <Characters>6580</Characters>
  <Lines>54</Lines>
  <Paragraphs>15</Paragraphs>
  <TotalTime>7</TotalTime>
  <ScaleCrop>false</ScaleCrop>
  <LinksUpToDate>false</LinksUpToDate>
  <CharactersWithSpaces>7719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2025-09-12T06:18:00Z</dcterms:created>
  <dc:creator>DELL</dc:creator>
  <cp:lastModifiedBy>PT360</cp:lastModifiedBy>
  <dcterms:modified xsi:type="dcterms:W3CDTF">2025-10-10T14:25:50Z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0C8EFE0671904D3EA3F3D00463B43D5E_13</vt:lpwstr>
  </property>
</Properties>
</file>